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5C" w:rsidRPr="008C503E" w:rsidRDefault="00380A0A" w:rsidP="0010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A0A">
        <w:rPr>
          <w:rFonts w:ascii="Times New Roman" w:hAnsi="Times New Roman" w:cs="Times New Roman"/>
          <w:b/>
          <w:color w:val="000000"/>
          <w:sz w:val="28"/>
          <w:szCs w:val="28"/>
        </w:rPr>
        <w:t>Кадастровая палата по Ростовской области разъясняет порядок получения</w:t>
      </w:r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9047E3" w:rsidRPr="008C503E">
        <w:rPr>
          <w:rFonts w:ascii="Times New Roman" w:hAnsi="Times New Roman" w:cs="Times New Roman"/>
          <w:b/>
          <w:color w:val="000000"/>
          <w:sz w:val="28"/>
          <w:szCs w:val="28"/>
        </w:rPr>
        <w:t>люч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ей</w:t>
      </w:r>
      <w:r w:rsidR="009047E3" w:rsidRPr="008C50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доступа к ФГИС ЕГРН </w:t>
      </w:r>
    </w:p>
    <w:p w:rsidR="0010735C" w:rsidRPr="0051107E" w:rsidRDefault="0010735C" w:rsidP="008C50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735C" w:rsidRPr="0051107E" w:rsidRDefault="0010735C" w:rsidP="00D46C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Ростовской области разъясняет порядок получения сведений из </w:t>
      </w:r>
      <w:r w:rsidR="008C503E">
        <w:rPr>
          <w:rFonts w:ascii="Times New Roman" w:hAnsi="Times New Roman" w:cs="Times New Roman"/>
          <w:color w:val="000000"/>
          <w:sz w:val="28"/>
          <w:szCs w:val="28"/>
        </w:rPr>
        <w:t xml:space="preserve">Единого государственного реестра недвижимости (далее </w:t>
      </w:r>
      <w:r w:rsidR="001506DF" w:rsidRPr="005110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C5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07E">
        <w:rPr>
          <w:rFonts w:ascii="Times New Roman" w:hAnsi="Times New Roman" w:cs="Times New Roman"/>
          <w:color w:val="000000"/>
          <w:sz w:val="28"/>
          <w:szCs w:val="28"/>
        </w:rPr>
        <w:t>ЕГРН</w:t>
      </w:r>
      <w:r w:rsidR="008C503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 посредством обеспечения доступа к федеральной государственной информационной системе ведения Единого государственного реестра недвижимости (ФГИС ЕГРН).</w:t>
      </w:r>
    </w:p>
    <w:p w:rsidR="0010735C" w:rsidRPr="0051107E" w:rsidRDefault="00824FAA" w:rsidP="00D46CC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</w:t>
      </w:r>
      <w:r w:rsidR="0010735C" w:rsidRPr="0051107E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0735C"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сведений, содержащихся в ЕГРН, 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10735C"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Минэкономразвития России от 23.12.2015 № 968, сведения, содержащиеся в ЕГРН, посредством обеспечения доступа к ФГИС ЕГРН предоставляются заявителям,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лучившим </w:t>
      </w:r>
      <w:r w:rsidR="0010735C"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уникальные коды (далее </w:t>
      </w:r>
      <w:r w:rsidR="008A449F" w:rsidRPr="005110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0735C"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 ключи доступа).</w:t>
      </w:r>
    </w:p>
    <w:p w:rsidR="0010735C" w:rsidRPr="0051107E" w:rsidRDefault="0010735C" w:rsidP="00D46CC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07E">
        <w:rPr>
          <w:rFonts w:ascii="Times New Roman" w:hAnsi="Times New Roman" w:cs="Times New Roman"/>
          <w:color w:val="000000"/>
          <w:sz w:val="28"/>
          <w:szCs w:val="28"/>
        </w:rPr>
        <w:t>Предоставление ключей доступа к ФГИС ЕГРН осуществляется в электронной форме посредством личного кабинета, размещенного на официальном сайте Федеральной службы государственной регистрации, кадастра и картографии (далее</w:t>
      </w:r>
      <w:r w:rsidR="008A4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49F" w:rsidRPr="005110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A4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07E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hyperlink r:id="rId4" w:history="1">
        <w:r w:rsidR="00965800" w:rsidRPr="00206D47">
          <w:rPr>
            <w:rStyle w:val="a3"/>
            <w:rFonts w:ascii="Times New Roman" w:hAnsi="Times New Roman" w:cs="Times New Roman"/>
            <w:sz w:val="28"/>
            <w:szCs w:val="28"/>
          </w:rPr>
          <w:t>https://rosreestr.ru/site/</w:t>
        </w:r>
      </w:hyperlink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, заявителям, зарегистрированным в </w:t>
      </w:r>
      <w:r w:rsidR="00AA0B56" w:rsidRPr="00AA0B56">
        <w:rPr>
          <w:rFonts w:ascii="Times New Roman" w:hAnsi="Times New Roman" w:cs="Times New Roman"/>
          <w:color w:val="000000"/>
          <w:sz w:val="28"/>
          <w:szCs w:val="28"/>
        </w:rPr>
        <w:t>Един</w:t>
      </w:r>
      <w:r w:rsidR="00AA0B5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A0B56" w:rsidRPr="00AA0B56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="00AA0B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A0B56" w:rsidRPr="00AA0B56">
        <w:rPr>
          <w:rFonts w:ascii="Times New Roman" w:hAnsi="Times New Roman" w:cs="Times New Roman"/>
          <w:color w:val="000000"/>
          <w:sz w:val="28"/>
          <w:szCs w:val="28"/>
        </w:rPr>
        <w:t xml:space="preserve"> идентификац</w:t>
      </w:r>
      <w:proofErr w:type="gramStart"/>
      <w:r w:rsidR="00AA0B56" w:rsidRPr="00AA0B56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="00AA0B56" w:rsidRPr="00AA0B56">
        <w:rPr>
          <w:rFonts w:ascii="Times New Roman" w:hAnsi="Times New Roman" w:cs="Times New Roman"/>
          <w:color w:val="000000"/>
          <w:sz w:val="28"/>
          <w:szCs w:val="28"/>
        </w:rPr>
        <w:t xml:space="preserve">тентификации </w:t>
      </w:r>
      <w:r w:rsidR="00AA0B56">
        <w:rPr>
          <w:rFonts w:ascii="Times New Roman" w:hAnsi="Times New Roman" w:cs="Times New Roman"/>
          <w:color w:val="000000"/>
          <w:sz w:val="28"/>
          <w:szCs w:val="28"/>
        </w:rPr>
        <w:t>(ЕСИА)</w:t>
      </w:r>
      <w:r w:rsidRPr="005110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35C" w:rsidRPr="0051107E" w:rsidRDefault="0010735C" w:rsidP="00D46CC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Инструкция по получению ключа доступа к ФГИС ЕГРН размещена на официальном сайте Росреестра в разделе «Юридическим лицам» </w:t>
      </w:r>
      <w:r w:rsidR="00283D9E" w:rsidRPr="005110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 «Получить сведения из ЕГРН» </w:t>
      </w:r>
      <w:r w:rsidR="00283D9E" w:rsidRPr="005110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 «Получение ключа доступа к ФГИС ЕГРН» </w:t>
      </w:r>
      <w:hyperlink r:id="rId5" w:history="1">
        <w:r w:rsidRPr="005110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https://rosreestr.ru/site/ur/poluchit-svedeniya-iz-egrn/poluchenie-klyucha-dostupa-k-fgis-egrn/</w:t>
        </w:r>
      </w:hyperlink>
      <w:r w:rsidRPr="00D46CCE">
        <w:rPr>
          <w:rFonts w:ascii="Times New Roman" w:hAnsi="Times New Roman" w:cs="Times New Roman"/>
          <w:sz w:val="28"/>
          <w:szCs w:val="28"/>
        </w:rPr>
        <w:t>.</w:t>
      </w:r>
    </w:p>
    <w:sectPr w:rsidR="0010735C" w:rsidRPr="0051107E" w:rsidSect="007A6E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35C"/>
    <w:rsid w:val="0010735C"/>
    <w:rsid w:val="001506DF"/>
    <w:rsid w:val="001C5AA9"/>
    <w:rsid w:val="00283D9E"/>
    <w:rsid w:val="00295F94"/>
    <w:rsid w:val="002B12EA"/>
    <w:rsid w:val="002D6912"/>
    <w:rsid w:val="00330C63"/>
    <w:rsid w:val="00380A0A"/>
    <w:rsid w:val="003E60C0"/>
    <w:rsid w:val="00434797"/>
    <w:rsid w:val="0051107E"/>
    <w:rsid w:val="006B6CB7"/>
    <w:rsid w:val="006E7893"/>
    <w:rsid w:val="007660F4"/>
    <w:rsid w:val="007A6EAD"/>
    <w:rsid w:val="00824FAA"/>
    <w:rsid w:val="00882F14"/>
    <w:rsid w:val="008A449F"/>
    <w:rsid w:val="008C503E"/>
    <w:rsid w:val="009047E3"/>
    <w:rsid w:val="00965800"/>
    <w:rsid w:val="00AA0B56"/>
    <w:rsid w:val="00CF50EB"/>
    <w:rsid w:val="00D4366F"/>
    <w:rsid w:val="00D46CCE"/>
    <w:rsid w:val="00D91243"/>
    <w:rsid w:val="00DF7597"/>
    <w:rsid w:val="00F1739E"/>
    <w:rsid w:val="00F23942"/>
    <w:rsid w:val="00F73EF5"/>
    <w:rsid w:val="00FB0C45"/>
    <w:rsid w:val="00FB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ur/poluchit-svedeniya-iz-egrn/poluchenie-klyucha-dostupa-k-fgis-egrn/" TargetMode="Externa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Пользователь Windows</cp:lastModifiedBy>
  <cp:revision>2</cp:revision>
  <cp:lastPrinted>2018-04-12T06:11:00Z</cp:lastPrinted>
  <dcterms:created xsi:type="dcterms:W3CDTF">2018-04-12T06:11:00Z</dcterms:created>
  <dcterms:modified xsi:type="dcterms:W3CDTF">2018-04-12T06:11:00Z</dcterms:modified>
</cp:coreProperties>
</file>