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3B" w:rsidRDefault="000D2D0F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</w:p>
    <w:p w:rsidR="0069063B" w:rsidRDefault="0069063B">
      <w:pPr>
        <w:pStyle w:val="a3"/>
        <w:rPr>
          <w:b/>
          <w:sz w:val="26"/>
          <w:szCs w:val="26"/>
        </w:rPr>
      </w:pP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НЕКЛИНОВСКОГО РАЙОНА  РОСТОВСКОЙ ОБЛАСТИ</w:t>
      </w:r>
    </w:p>
    <w:p w:rsidR="000D2D0F" w:rsidRDefault="001027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FF4C64">
        <w:rPr>
          <w:rFonts w:ascii="Times New Roman" w:hAnsi="Times New Roman" w:cs="Times New Roman"/>
          <w:b/>
          <w:sz w:val="26"/>
          <w:szCs w:val="26"/>
        </w:rPr>
        <w:t>132</w:t>
      </w:r>
    </w:p>
    <w:p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/>
      </w:tblPr>
      <w:tblGrid>
        <w:gridCol w:w="7646"/>
      </w:tblGrid>
      <w:tr w:rsidR="000D2D0F" w:rsidRPr="00367C43">
        <w:trPr>
          <w:trHeight w:val="832"/>
        </w:trPr>
        <w:tc>
          <w:tcPr>
            <w:tcW w:w="7646" w:type="dxa"/>
          </w:tcPr>
          <w:p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Собрания депутатов Андреево-Мелентьевского сельского поселения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Неклиновского рай</w:t>
            </w:r>
            <w:r w:rsidR="00F15335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16EAD">
              <w:rPr>
                <w:rFonts w:ascii="Times New Roman" w:hAnsi="Times New Roman" w:cs="Times New Roman"/>
                <w:b/>
                <w:sz w:val="28"/>
                <w:szCs w:val="28"/>
              </w:rPr>
              <w:t>на о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т 27.12.2018 г. № 120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бюджете Андреево-Мелентьевского сельского поселе</w:t>
            </w:r>
            <w:r w:rsidR="00DB6F92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2019 год и на плановый период 2020 и 2021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  <w:r w:rsidR="005B3BD3"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6953D6" w:rsidRPr="00367C43">
        <w:rPr>
          <w:szCs w:val="28"/>
        </w:rPr>
        <w:t xml:space="preserve">       </w:t>
      </w:r>
      <w:r w:rsidR="00B84ACE">
        <w:rPr>
          <w:szCs w:val="28"/>
        </w:rPr>
        <w:t xml:space="preserve">                    </w:t>
      </w:r>
      <w:r w:rsidR="006953D6" w:rsidRPr="00367C43">
        <w:rPr>
          <w:szCs w:val="28"/>
        </w:rPr>
        <w:t xml:space="preserve">               </w:t>
      </w:r>
      <w:r w:rsidRPr="00367C43">
        <w:rPr>
          <w:szCs w:val="28"/>
        </w:rPr>
        <w:t xml:space="preserve">    « </w:t>
      </w:r>
      <w:r w:rsidR="007920B5">
        <w:rPr>
          <w:szCs w:val="28"/>
        </w:rPr>
        <w:t xml:space="preserve"> </w:t>
      </w:r>
      <w:r w:rsidR="00BB4A7C">
        <w:rPr>
          <w:szCs w:val="28"/>
        </w:rPr>
        <w:t>14</w:t>
      </w:r>
      <w:r w:rsidR="007920B5">
        <w:rPr>
          <w:szCs w:val="28"/>
        </w:rPr>
        <w:t xml:space="preserve">  </w:t>
      </w:r>
      <w:r w:rsidR="00EC07A0" w:rsidRPr="00367C43">
        <w:rPr>
          <w:szCs w:val="28"/>
        </w:rPr>
        <w:t xml:space="preserve"> </w:t>
      </w:r>
      <w:r w:rsidRPr="00367C43">
        <w:rPr>
          <w:szCs w:val="28"/>
        </w:rPr>
        <w:t>»</w:t>
      </w:r>
      <w:r w:rsidR="00E51A6B" w:rsidRPr="00367C43">
        <w:rPr>
          <w:szCs w:val="28"/>
        </w:rPr>
        <w:t xml:space="preserve"> </w:t>
      </w:r>
      <w:r w:rsidR="001027D7">
        <w:rPr>
          <w:szCs w:val="28"/>
        </w:rPr>
        <w:t xml:space="preserve">  </w:t>
      </w:r>
      <w:r w:rsidR="00BB4A7C">
        <w:rPr>
          <w:szCs w:val="28"/>
        </w:rPr>
        <w:t>июня</w:t>
      </w:r>
      <w:r w:rsidR="00F21B42">
        <w:rPr>
          <w:szCs w:val="28"/>
        </w:rPr>
        <w:t xml:space="preserve"> </w:t>
      </w:r>
      <w:r w:rsidRPr="00367C43">
        <w:rPr>
          <w:szCs w:val="28"/>
        </w:rPr>
        <w:t xml:space="preserve"> 201</w:t>
      </w:r>
      <w:r w:rsidR="00F21B42">
        <w:rPr>
          <w:szCs w:val="28"/>
        </w:rPr>
        <w:t xml:space="preserve">9 </w:t>
      </w:r>
      <w:r w:rsidRPr="00367C43">
        <w:rPr>
          <w:szCs w:val="28"/>
        </w:rPr>
        <w:t xml:space="preserve">г.  </w:t>
      </w:r>
    </w:p>
    <w:p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:rsidR="000D2D0F" w:rsidRPr="00367C43" w:rsidRDefault="000D2D0F" w:rsidP="00367C43">
      <w:pPr>
        <w:pStyle w:val="1"/>
        <w:rPr>
          <w:szCs w:val="28"/>
        </w:rPr>
      </w:pP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«Андреево-Мелентьевское сельское поселение» статьей 42  решения Собрания депутатов Андреево-Мелентьевского сельского поселения от 20.07. 2007 № 86 «О бюджетном процессе в Андреево-Мелентьевском сельском поселении»,</w:t>
      </w:r>
      <w:r w:rsidRPr="00367C43">
        <w:rPr>
          <w:rFonts w:cs="Times New Roman"/>
          <w:sz w:val="28"/>
          <w:szCs w:val="28"/>
        </w:rPr>
        <w:t xml:space="preserve"> </w:t>
      </w:r>
    </w:p>
    <w:p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  <w:r w:rsidRPr="00367C43">
        <w:rPr>
          <w:rFonts w:cs="Times New Roman"/>
          <w:sz w:val="28"/>
          <w:szCs w:val="28"/>
        </w:rPr>
        <w:t xml:space="preserve">         </w:t>
      </w:r>
    </w:p>
    <w:p w:rsidR="000D2D0F" w:rsidRPr="00367C43" w:rsidRDefault="00E05918" w:rsidP="00367C43">
      <w:pPr>
        <w:pStyle w:val="1"/>
        <w:rPr>
          <w:b/>
          <w:szCs w:val="28"/>
        </w:rPr>
      </w:pPr>
      <w:r>
        <w:rPr>
          <w:b/>
          <w:szCs w:val="28"/>
        </w:rPr>
        <w:t xml:space="preserve">   </w:t>
      </w:r>
      <w:r w:rsidR="000D2D0F" w:rsidRPr="00367C43">
        <w:rPr>
          <w:b/>
          <w:szCs w:val="28"/>
        </w:rPr>
        <w:t xml:space="preserve"> Собрание депутатов Андреево-Мелентьевского сельского поселения решило:</w:t>
      </w:r>
    </w:p>
    <w:p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541" w:rsidRPr="00367C43" w:rsidRDefault="00A36541" w:rsidP="00367C4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1. Внести в решение Собрания депутатов Андреево-Мелентьевского с</w:t>
      </w:r>
      <w:r w:rsidR="005805A1">
        <w:rPr>
          <w:rFonts w:ascii="Times New Roman" w:hAnsi="Times New Roman" w:cs="Times New Roman"/>
          <w:sz w:val="28"/>
          <w:szCs w:val="28"/>
        </w:rPr>
        <w:t>ельского поселения от 27.12.2018 г. № 120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бюджете Андреево-Мелентьевского сельского поселе</w:t>
      </w:r>
      <w:r w:rsidR="005805A1">
        <w:rPr>
          <w:rFonts w:ascii="Times New Roman" w:hAnsi="Times New Roman" w:cs="Times New Roman"/>
          <w:sz w:val="28"/>
          <w:szCs w:val="28"/>
        </w:rPr>
        <w:t>ния Неклиновского района на 2019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</w:t>
      </w:r>
      <w:r w:rsidR="005805A1">
        <w:rPr>
          <w:rFonts w:ascii="Times New Roman" w:hAnsi="Times New Roman" w:cs="Times New Roman"/>
          <w:sz w:val="28"/>
          <w:szCs w:val="28"/>
        </w:rPr>
        <w:t xml:space="preserve"> и на плановый период 2020</w:t>
      </w:r>
      <w:r w:rsidR="005845C4" w:rsidRPr="00367C43">
        <w:rPr>
          <w:rFonts w:ascii="Times New Roman" w:hAnsi="Times New Roman" w:cs="Times New Roman"/>
          <w:sz w:val="28"/>
          <w:szCs w:val="28"/>
        </w:rPr>
        <w:t xml:space="preserve"> и 202</w:t>
      </w:r>
      <w:r w:rsidR="005805A1">
        <w:rPr>
          <w:rFonts w:ascii="Times New Roman" w:hAnsi="Times New Roman" w:cs="Times New Roman"/>
          <w:sz w:val="28"/>
          <w:szCs w:val="28"/>
        </w:rPr>
        <w:t>1</w:t>
      </w:r>
      <w:r w:rsidR="008B5117" w:rsidRPr="00367C43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367C43">
        <w:rPr>
          <w:rFonts w:ascii="Times New Roman" w:hAnsi="Times New Roman" w:cs="Times New Roman"/>
          <w:sz w:val="28"/>
          <w:szCs w:val="28"/>
        </w:rPr>
        <w:t xml:space="preserve">» следующие изменения: </w:t>
      </w:r>
    </w:p>
    <w:p w:rsidR="0025353D" w:rsidRDefault="0025353D" w:rsidP="0025353D">
      <w:pPr>
        <w:pStyle w:val="af0"/>
        <w:rPr>
          <w:sz w:val="28"/>
          <w:szCs w:val="28"/>
        </w:rPr>
      </w:pPr>
    </w:p>
    <w:p w:rsidR="0025353D" w:rsidRDefault="001B377F" w:rsidP="0025353D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2FAD">
        <w:rPr>
          <w:sz w:val="28"/>
          <w:szCs w:val="28"/>
        </w:rPr>
        <w:t xml:space="preserve">    1</w:t>
      </w:r>
      <w:r w:rsidR="007015C3" w:rsidRPr="00367C43">
        <w:rPr>
          <w:sz w:val="28"/>
          <w:szCs w:val="28"/>
        </w:rPr>
        <w:t xml:space="preserve">) </w:t>
      </w:r>
      <w:r w:rsidR="0025353D">
        <w:rPr>
          <w:sz w:val="28"/>
          <w:szCs w:val="28"/>
        </w:rPr>
        <w:t xml:space="preserve">Дополнить решение статьей  </w:t>
      </w:r>
      <w:r w:rsidR="00737BD2" w:rsidRPr="00737BD2">
        <w:rPr>
          <w:sz w:val="28"/>
          <w:szCs w:val="28"/>
        </w:rPr>
        <w:t>9.1.</w:t>
      </w:r>
      <w:r w:rsidR="0025353D">
        <w:rPr>
          <w:sz w:val="28"/>
          <w:szCs w:val="28"/>
        </w:rPr>
        <w:t xml:space="preserve"> следующего содержания:</w:t>
      </w:r>
    </w:p>
    <w:p w:rsidR="0025353D" w:rsidRPr="00AD563C" w:rsidRDefault="00737BD2" w:rsidP="0025353D">
      <w:pPr>
        <w:pStyle w:val="ConsPlusNormal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AD563C">
        <w:rPr>
          <w:rFonts w:ascii="Times New Roman" w:hAnsi="Times New Roman"/>
          <w:color w:val="auto"/>
          <w:sz w:val="28"/>
          <w:szCs w:val="28"/>
        </w:rPr>
        <w:t>«Статья 9.1.</w:t>
      </w:r>
      <w:r w:rsidR="0025353D" w:rsidRPr="00AD563C">
        <w:rPr>
          <w:rFonts w:ascii="Times New Roman" w:hAnsi="Times New Roman"/>
          <w:color w:val="auto"/>
          <w:sz w:val="28"/>
          <w:szCs w:val="28"/>
        </w:rPr>
        <w:t xml:space="preserve"> Особенности использования бюджетных ассигнований на предоставление субсидий юридическим лицам (за исключением муниципальных учреждений), </w:t>
      </w:r>
      <w:r w:rsidR="00AD563C" w:rsidRPr="00AD563C">
        <w:rPr>
          <w:rFonts w:ascii="Times New Roman" w:hAnsi="Times New Roman"/>
          <w:color w:val="auto"/>
          <w:sz w:val="28"/>
          <w:szCs w:val="28"/>
        </w:rPr>
        <w:t>индивидуальным предпринимателям, физическим лицам и некоммерческим организациям, не являющимся казенными учреждениями»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Установить, что субсидии из бюджета </w:t>
      </w:r>
      <w:r w:rsidR="005A3632">
        <w:rPr>
          <w:rFonts w:ascii="Times New Roman" w:hAnsi="Times New Roman"/>
          <w:sz w:val="28"/>
          <w:szCs w:val="28"/>
        </w:rPr>
        <w:t>Андреево-Мелентьевского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предоставляются следующим категориям юридических лиц (за исключением субсидий муниципальным учреждениям), индивидуальных </w:t>
      </w:r>
      <w:r>
        <w:rPr>
          <w:rFonts w:ascii="Times New Roman" w:hAnsi="Times New Roman"/>
          <w:sz w:val="28"/>
          <w:szCs w:val="28"/>
        </w:rPr>
        <w:lastRenderedPageBreak/>
        <w:t>предпринимателей: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организациям, осуществляющим деятельность в сфере теплоснабжения, водоснабжения и водоотведения – на погашение кредиторской задолженности по обязательным платежам по налогам, сборам и страховым взносам, задолженности по заработной плате и начислениям на оплату труда, перед поставщиками, подрядчиками и прочими кредиторами в целях предупреждения банкротства и (или) восстановления платежеспособности;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индивидуальным предпринимателям, осуществляющим эксплуатацию объектов теплоснабжения, водоснабжения и водоотведения, находящихся в муниципальной собственности – на финансовое обеспечение (возмещение) затрат, возникших в связи с выполнением работ, оказанием услуг в сфере жилищно-коммунального хозяйства в целях предупреждения банкротства и (или) восстановления платежеспособности. 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что: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субсидии, указанные в части 1 настоящей статьи предоставляются: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условии, что получатели субсидий – юридические лица не находятся в процессе реорганизации, ликвидации, банкротства;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условии, что получатели субсидий – индивидуальные предприниматели не прекратили деятельность в качестве индивидуального предпринимателя;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у получателей субсидий просроченной задолженности по возврату в бюджет </w:t>
      </w:r>
      <w:r w:rsidR="005A3632">
        <w:rPr>
          <w:rFonts w:ascii="Times New Roman" w:hAnsi="Times New Roman"/>
          <w:sz w:val="28"/>
          <w:szCs w:val="28"/>
        </w:rPr>
        <w:t>Андреево-Мелентьевского</w:t>
      </w:r>
      <w:r w:rsidR="00AD563C">
        <w:rPr>
          <w:rFonts w:ascii="Times New Roman" w:hAnsi="Times New Roman"/>
          <w:sz w:val="28"/>
          <w:szCs w:val="28"/>
        </w:rPr>
        <w:t xml:space="preserve"> сельского поселения субсидий</w:t>
      </w:r>
      <w:r>
        <w:rPr>
          <w:rFonts w:ascii="Times New Roman" w:hAnsi="Times New Roman"/>
          <w:sz w:val="28"/>
          <w:szCs w:val="28"/>
        </w:rPr>
        <w:t>.</w:t>
      </w:r>
    </w:p>
    <w:p w:rsidR="0025353D" w:rsidRDefault="0025353D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Субсидии, указанные в части 1 настоящей статьи, предоставляются в соответствии с правовым актом  Администрации </w:t>
      </w:r>
      <w:r w:rsidR="005A3632">
        <w:rPr>
          <w:rFonts w:ascii="Times New Roman" w:hAnsi="Times New Roman"/>
          <w:sz w:val="28"/>
          <w:szCs w:val="28"/>
        </w:rPr>
        <w:t>Андреево-Мелентьевского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7524B" w:rsidRDefault="00E7524B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353D" w:rsidRDefault="00EC2DEE" w:rsidP="002535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353D">
        <w:rPr>
          <w:rFonts w:ascii="Times New Roman" w:hAnsi="Times New Roman"/>
          <w:sz w:val="28"/>
          <w:szCs w:val="28"/>
        </w:rPr>
        <w:t xml:space="preserve">. </w:t>
      </w:r>
      <w:r w:rsidR="0025353D" w:rsidRPr="00537811">
        <w:rPr>
          <w:rFonts w:ascii="Times New Roman" w:hAnsi="Times New Roman"/>
          <w:sz w:val="28"/>
          <w:szCs w:val="28"/>
        </w:rPr>
        <w:t>Настоящ</w:t>
      </w:r>
      <w:r w:rsidR="0025353D">
        <w:rPr>
          <w:rFonts w:ascii="Times New Roman" w:hAnsi="Times New Roman"/>
          <w:sz w:val="28"/>
          <w:szCs w:val="28"/>
        </w:rPr>
        <w:t>ее решение вступает в силу со дня его официального опубликования</w:t>
      </w:r>
      <w:r w:rsidR="0025353D" w:rsidRPr="00537811">
        <w:rPr>
          <w:rFonts w:ascii="Times New Roman" w:hAnsi="Times New Roman"/>
          <w:sz w:val="28"/>
          <w:szCs w:val="28"/>
        </w:rPr>
        <w:t>.</w:t>
      </w:r>
    </w:p>
    <w:p w:rsidR="0025353D" w:rsidRDefault="0025353D" w:rsidP="002535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4E8C" w:rsidRDefault="00FC4E8C" w:rsidP="002535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4E8C" w:rsidRDefault="00FC4E8C" w:rsidP="0025353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FC4E8C" w:rsidRPr="00EE52AA" w:rsidRDefault="00FC4E8C" w:rsidP="00EE5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2AA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депутатов- </w:t>
      </w:r>
    </w:p>
    <w:p w:rsidR="00FC4E8C" w:rsidRPr="00EE52AA" w:rsidRDefault="00FC4E8C" w:rsidP="00EE52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52AA">
        <w:rPr>
          <w:rFonts w:ascii="Times New Roman" w:hAnsi="Times New Roman" w:cs="Times New Roman"/>
          <w:sz w:val="26"/>
          <w:szCs w:val="26"/>
        </w:rPr>
        <w:t xml:space="preserve">Глава Андреево-Мелентьевского  сельского поселения            </w:t>
      </w:r>
      <w:r w:rsidR="00EE52AA">
        <w:rPr>
          <w:rFonts w:ascii="Times New Roman" w:hAnsi="Times New Roman" w:cs="Times New Roman"/>
          <w:sz w:val="26"/>
          <w:szCs w:val="26"/>
        </w:rPr>
        <w:t xml:space="preserve">    </w:t>
      </w:r>
      <w:r w:rsidRPr="00EE52AA">
        <w:rPr>
          <w:rFonts w:ascii="Times New Roman" w:hAnsi="Times New Roman" w:cs="Times New Roman"/>
          <w:sz w:val="26"/>
          <w:szCs w:val="26"/>
        </w:rPr>
        <w:t xml:space="preserve">            Э.А. Хруленко</w:t>
      </w:r>
    </w:p>
    <w:p w:rsidR="003207F1" w:rsidRDefault="003207F1" w:rsidP="003207F1">
      <w:pPr>
        <w:pStyle w:val="af0"/>
        <w:rPr>
          <w:sz w:val="28"/>
          <w:szCs w:val="28"/>
        </w:rPr>
      </w:pPr>
    </w:p>
    <w:p w:rsidR="00C87331" w:rsidRPr="00367C43" w:rsidRDefault="00C87331" w:rsidP="00367C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AE" w:rsidRDefault="008128AE" w:rsidP="008128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Андреево-Мелентьево</w:t>
      </w:r>
    </w:p>
    <w:tbl>
      <w:tblPr>
        <w:tblW w:w="11348" w:type="dxa"/>
        <w:tblInd w:w="-459" w:type="dxa"/>
        <w:tblLook w:val="0000"/>
      </w:tblPr>
      <w:tblGrid>
        <w:gridCol w:w="3402"/>
        <w:gridCol w:w="137"/>
        <w:gridCol w:w="240"/>
        <w:gridCol w:w="5502"/>
        <w:gridCol w:w="112"/>
        <w:gridCol w:w="1404"/>
        <w:gridCol w:w="551"/>
      </w:tblGrid>
      <w:tr w:rsidR="000D2D0F" w:rsidTr="00AC3A44">
        <w:trPr>
          <w:gridAfter w:val="1"/>
          <w:wAfter w:w="551" w:type="dxa"/>
          <w:trHeight w:val="228"/>
        </w:trPr>
        <w:tc>
          <w:tcPr>
            <w:tcW w:w="3402" w:type="dxa"/>
            <w:vAlign w:val="bottom"/>
          </w:tcPr>
          <w:p w:rsidR="000D2D0F" w:rsidRDefault="00AC3A44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45C7D">
              <w:rPr>
                <w:rFonts w:ascii="Times New Roman" w:hAnsi="Times New Roman" w:cs="Times New Roman"/>
                <w:sz w:val="18"/>
                <w:szCs w:val="18"/>
              </w:rPr>
              <w:t xml:space="preserve"> «  14</w:t>
            </w:r>
            <w:r w:rsidR="00556D1E">
              <w:rPr>
                <w:rFonts w:ascii="Times New Roman" w:hAnsi="Times New Roman" w:cs="Times New Roman"/>
                <w:sz w:val="18"/>
                <w:szCs w:val="18"/>
              </w:rPr>
              <w:t xml:space="preserve"> »  </w:t>
            </w:r>
            <w:r w:rsidR="00745C7D">
              <w:rPr>
                <w:rFonts w:ascii="Times New Roman" w:hAnsi="Times New Roman" w:cs="Times New Roman"/>
                <w:sz w:val="18"/>
                <w:szCs w:val="18"/>
              </w:rPr>
              <w:t>июня</w:t>
            </w:r>
            <w:r w:rsidR="00AA3CE2">
              <w:rPr>
                <w:rFonts w:ascii="Times New Roman" w:hAnsi="Times New Roman" w:cs="Times New Roman"/>
                <w:sz w:val="18"/>
                <w:szCs w:val="18"/>
              </w:rPr>
              <w:t xml:space="preserve"> 2019 г.  №  </w:t>
            </w:r>
            <w:r w:rsidR="00FF4C64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5879" w:type="dxa"/>
            <w:gridSpan w:val="3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  <w:tc>
          <w:tcPr>
            <w:tcW w:w="1516" w:type="dxa"/>
            <w:gridSpan w:val="2"/>
            <w:vAlign w:val="bottom"/>
          </w:tcPr>
          <w:p w:rsidR="000D2D0F" w:rsidRDefault="000D2D0F">
            <w:pPr>
              <w:widowControl w:val="0"/>
              <w:spacing w:after="0" w:line="240" w:lineRule="auto"/>
            </w:pPr>
          </w:p>
        </w:tc>
      </w:tr>
      <w:tr w:rsidR="000D2D0F" w:rsidRPr="007B2384" w:rsidTr="00AC3A44">
        <w:trPr>
          <w:trHeight w:val="264"/>
        </w:trPr>
        <w:tc>
          <w:tcPr>
            <w:tcW w:w="3539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AC3A44">
        <w:trPr>
          <w:trHeight w:val="264"/>
        </w:trPr>
        <w:tc>
          <w:tcPr>
            <w:tcW w:w="3539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AC3A44">
        <w:trPr>
          <w:trHeight w:val="264"/>
        </w:trPr>
        <w:tc>
          <w:tcPr>
            <w:tcW w:w="3539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AC3A44">
        <w:trPr>
          <w:trHeight w:val="264"/>
        </w:trPr>
        <w:tc>
          <w:tcPr>
            <w:tcW w:w="3539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RPr="007B2384" w:rsidTr="00AC3A44">
        <w:trPr>
          <w:trHeight w:val="264"/>
        </w:trPr>
        <w:tc>
          <w:tcPr>
            <w:tcW w:w="3539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9" w:type="dxa"/>
            <w:gridSpan w:val="5"/>
            <w:vAlign w:val="bottom"/>
          </w:tcPr>
          <w:p w:rsidR="000D2D0F" w:rsidRPr="007B2384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D0F" w:rsidTr="00AC3A44">
        <w:trPr>
          <w:trHeight w:val="264"/>
        </w:trPr>
        <w:tc>
          <w:tcPr>
            <w:tcW w:w="11348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AC3A44">
        <w:trPr>
          <w:trHeight w:val="264"/>
        </w:trPr>
        <w:tc>
          <w:tcPr>
            <w:tcW w:w="11348" w:type="dxa"/>
            <w:gridSpan w:val="7"/>
            <w:vAlign w:val="bottom"/>
          </w:tcPr>
          <w:p w:rsidR="000D2D0F" w:rsidRPr="007B2384" w:rsidRDefault="000D2D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D0F" w:rsidTr="00AC3A44">
        <w:trPr>
          <w:trHeight w:val="264"/>
        </w:trPr>
        <w:tc>
          <w:tcPr>
            <w:tcW w:w="3779" w:type="dxa"/>
            <w:gridSpan w:val="3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4" w:type="dxa"/>
            <w:gridSpan w:val="2"/>
            <w:vAlign w:val="bottom"/>
          </w:tcPr>
          <w:p w:rsidR="000D2D0F" w:rsidRPr="007B2384" w:rsidRDefault="000D2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D0F" w:rsidTr="00AC3A44">
        <w:trPr>
          <w:trHeight w:val="264"/>
        </w:trPr>
        <w:tc>
          <w:tcPr>
            <w:tcW w:w="3779" w:type="dxa"/>
            <w:gridSpan w:val="3"/>
            <w:vAlign w:val="bottom"/>
          </w:tcPr>
          <w:p w:rsidR="000D2D0F" w:rsidRDefault="000D2D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9" w:type="dxa"/>
            <w:gridSpan w:val="4"/>
            <w:vAlign w:val="bottom"/>
          </w:tcPr>
          <w:p w:rsidR="000D2D0F" w:rsidRDefault="000D2D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1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2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B2384"/>
    <w:rsid w:val="000015DD"/>
    <w:rsid w:val="00007DD9"/>
    <w:rsid w:val="00012AE3"/>
    <w:rsid w:val="00024688"/>
    <w:rsid w:val="00024834"/>
    <w:rsid w:val="00034752"/>
    <w:rsid w:val="00062A8E"/>
    <w:rsid w:val="00087C25"/>
    <w:rsid w:val="000978BE"/>
    <w:rsid w:val="000A16F5"/>
    <w:rsid w:val="000D2D0F"/>
    <w:rsid w:val="000F2D67"/>
    <w:rsid w:val="00101188"/>
    <w:rsid w:val="001027D7"/>
    <w:rsid w:val="0011329C"/>
    <w:rsid w:val="001163F0"/>
    <w:rsid w:val="00122E0C"/>
    <w:rsid w:val="00144182"/>
    <w:rsid w:val="001936B5"/>
    <w:rsid w:val="001A7635"/>
    <w:rsid w:val="001B377F"/>
    <w:rsid w:val="001B7AC8"/>
    <w:rsid w:val="001C732C"/>
    <w:rsid w:val="001D59BA"/>
    <w:rsid w:val="001E6AD1"/>
    <w:rsid w:val="002015F7"/>
    <w:rsid w:val="0023620F"/>
    <w:rsid w:val="0025353D"/>
    <w:rsid w:val="00263FA0"/>
    <w:rsid w:val="002800EE"/>
    <w:rsid w:val="00296123"/>
    <w:rsid w:val="002A22BC"/>
    <w:rsid w:val="002B189F"/>
    <w:rsid w:val="002F399D"/>
    <w:rsid w:val="00302DFD"/>
    <w:rsid w:val="00305D70"/>
    <w:rsid w:val="003207F1"/>
    <w:rsid w:val="0032534E"/>
    <w:rsid w:val="00367C43"/>
    <w:rsid w:val="00381552"/>
    <w:rsid w:val="00383057"/>
    <w:rsid w:val="003A2A59"/>
    <w:rsid w:val="003C090D"/>
    <w:rsid w:val="003E5F4E"/>
    <w:rsid w:val="004038D6"/>
    <w:rsid w:val="00403F27"/>
    <w:rsid w:val="0045177E"/>
    <w:rsid w:val="00463191"/>
    <w:rsid w:val="004666FA"/>
    <w:rsid w:val="00471F9E"/>
    <w:rsid w:val="00484DD1"/>
    <w:rsid w:val="00496C28"/>
    <w:rsid w:val="004B187B"/>
    <w:rsid w:val="004C0281"/>
    <w:rsid w:val="004E3F09"/>
    <w:rsid w:val="004E5B42"/>
    <w:rsid w:val="00507568"/>
    <w:rsid w:val="00510159"/>
    <w:rsid w:val="0051136B"/>
    <w:rsid w:val="005154E5"/>
    <w:rsid w:val="00541B68"/>
    <w:rsid w:val="00554B63"/>
    <w:rsid w:val="00556097"/>
    <w:rsid w:val="00556D1E"/>
    <w:rsid w:val="0057062F"/>
    <w:rsid w:val="005805A1"/>
    <w:rsid w:val="00582FAD"/>
    <w:rsid w:val="005845C4"/>
    <w:rsid w:val="005936E1"/>
    <w:rsid w:val="005960EC"/>
    <w:rsid w:val="005A1D63"/>
    <w:rsid w:val="005A3632"/>
    <w:rsid w:val="005B3BD3"/>
    <w:rsid w:val="005B491B"/>
    <w:rsid w:val="005E41C0"/>
    <w:rsid w:val="005F1EAA"/>
    <w:rsid w:val="006015BE"/>
    <w:rsid w:val="0061067D"/>
    <w:rsid w:val="0062478C"/>
    <w:rsid w:val="00656E31"/>
    <w:rsid w:val="00665D84"/>
    <w:rsid w:val="0068289D"/>
    <w:rsid w:val="0069063B"/>
    <w:rsid w:val="006950BF"/>
    <w:rsid w:val="006953D6"/>
    <w:rsid w:val="006A4F23"/>
    <w:rsid w:val="006C019A"/>
    <w:rsid w:val="006C0A4D"/>
    <w:rsid w:val="006C668A"/>
    <w:rsid w:val="007015C3"/>
    <w:rsid w:val="007172ED"/>
    <w:rsid w:val="00731280"/>
    <w:rsid w:val="00734F69"/>
    <w:rsid w:val="00737BD2"/>
    <w:rsid w:val="00745C7D"/>
    <w:rsid w:val="007557C5"/>
    <w:rsid w:val="007623D6"/>
    <w:rsid w:val="00785E6A"/>
    <w:rsid w:val="00786431"/>
    <w:rsid w:val="007920B5"/>
    <w:rsid w:val="007B2384"/>
    <w:rsid w:val="007B4203"/>
    <w:rsid w:val="007C25B2"/>
    <w:rsid w:val="007C58BD"/>
    <w:rsid w:val="007F53B6"/>
    <w:rsid w:val="008128AE"/>
    <w:rsid w:val="008159A0"/>
    <w:rsid w:val="00816EAD"/>
    <w:rsid w:val="008208D6"/>
    <w:rsid w:val="008309A7"/>
    <w:rsid w:val="008422DF"/>
    <w:rsid w:val="0088345E"/>
    <w:rsid w:val="008A00E7"/>
    <w:rsid w:val="008A301F"/>
    <w:rsid w:val="008A46CD"/>
    <w:rsid w:val="008B3F88"/>
    <w:rsid w:val="008B5117"/>
    <w:rsid w:val="008C1D9F"/>
    <w:rsid w:val="008C408D"/>
    <w:rsid w:val="008C41D8"/>
    <w:rsid w:val="008D13BF"/>
    <w:rsid w:val="00951584"/>
    <w:rsid w:val="009552E4"/>
    <w:rsid w:val="00970BFB"/>
    <w:rsid w:val="009A0866"/>
    <w:rsid w:val="009B2C5F"/>
    <w:rsid w:val="00A30B28"/>
    <w:rsid w:val="00A30CC5"/>
    <w:rsid w:val="00A32363"/>
    <w:rsid w:val="00A35732"/>
    <w:rsid w:val="00A35E09"/>
    <w:rsid w:val="00A36541"/>
    <w:rsid w:val="00A36709"/>
    <w:rsid w:val="00A5651B"/>
    <w:rsid w:val="00A67E1A"/>
    <w:rsid w:val="00A77F49"/>
    <w:rsid w:val="00A808FD"/>
    <w:rsid w:val="00A85E17"/>
    <w:rsid w:val="00A96BAC"/>
    <w:rsid w:val="00AA3CE2"/>
    <w:rsid w:val="00AB18E4"/>
    <w:rsid w:val="00AC3A44"/>
    <w:rsid w:val="00AD563C"/>
    <w:rsid w:val="00AE4CC0"/>
    <w:rsid w:val="00B04C86"/>
    <w:rsid w:val="00B135B2"/>
    <w:rsid w:val="00B346A7"/>
    <w:rsid w:val="00B816B8"/>
    <w:rsid w:val="00B84ACE"/>
    <w:rsid w:val="00B942E7"/>
    <w:rsid w:val="00BB4A7C"/>
    <w:rsid w:val="00BF7295"/>
    <w:rsid w:val="00C021FF"/>
    <w:rsid w:val="00C17157"/>
    <w:rsid w:val="00C52FFA"/>
    <w:rsid w:val="00C61D22"/>
    <w:rsid w:val="00C87331"/>
    <w:rsid w:val="00CA01B2"/>
    <w:rsid w:val="00CB2103"/>
    <w:rsid w:val="00CD0BC1"/>
    <w:rsid w:val="00CE12C1"/>
    <w:rsid w:val="00D16CD5"/>
    <w:rsid w:val="00D26487"/>
    <w:rsid w:val="00D32553"/>
    <w:rsid w:val="00D90CA2"/>
    <w:rsid w:val="00D95D8A"/>
    <w:rsid w:val="00DB09EF"/>
    <w:rsid w:val="00DB6F92"/>
    <w:rsid w:val="00DC1A6A"/>
    <w:rsid w:val="00DD08D1"/>
    <w:rsid w:val="00DD3F53"/>
    <w:rsid w:val="00DD4F2F"/>
    <w:rsid w:val="00DE62A3"/>
    <w:rsid w:val="00DF46BE"/>
    <w:rsid w:val="00E05918"/>
    <w:rsid w:val="00E26C42"/>
    <w:rsid w:val="00E37146"/>
    <w:rsid w:val="00E51A6B"/>
    <w:rsid w:val="00E60BFE"/>
    <w:rsid w:val="00E7524B"/>
    <w:rsid w:val="00E850F6"/>
    <w:rsid w:val="00EA4900"/>
    <w:rsid w:val="00EB164B"/>
    <w:rsid w:val="00EC07A0"/>
    <w:rsid w:val="00EC2DEE"/>
    <w:rsid w:val="00EC5297"/>
    <w:rsid w:val="00ED09FE"/>
    <w:rsid w:val="00ED2950"/>
    <w:rsid w:val="00EE06B0"/>
    <w:rsid w:val="00EE52AA"/>
    <w:rsid w:val="00F033A9"/>
    <w:rsid w:val="00F15335"/>
    <w:rsid w:val="00F21B42"/>
    <w:rsid w:val="00F46C3D"/>
    <w:rsid w:val="00F5757F"/>
    <w:rsid w:val="00FB3F46"/>
    <w:rsid w:val="00FB5729"/>
    <w:rsid w:val="00FC4E8C"/>
    <w:rsid w:val="00FC719F"/>
    <w:rsid w:val="00FF4C64"/>
    <w:rsid w:val="00FF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36F-206D-4B8C-BECA-E8A523C1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110</cp:revision>
  <cp:lastPrinted>2018-05-31T09:38:00Z</cp:lastPrinted>
  <dcterms:created xsi:type="dcterms:W3CDTF">2018-04-14T07:45:00Z</dcterms:created>
  <dcterms:modified xsi:type="dcterms:W3CDTF">2019-07-08T14:19:00Z</dcterms:modified>
</cp:coreProperties>
</file>