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6F7" w:rsidRDefault="005814F7">
      <w:pPr>
        <w:spacing w:after="515" w:line="259" w:lineRule="auto"/>
        <w:ind w:left="38" w:firstLine="0"/>
        <w:jc w:val="center"/>
      </w:pPr>
      <w:bookmarkStart w:id="0" w:name="_GoBack"/>
      <w:bookmarkEnd w:id="0"/>
      <w:r>
        <w:rPr>
          <w:sz w:val="30"/>
        </w:rPr>
        <w:t>Информация по льготам на ТКО</w:t>
      </w:r>
    </w:p>
    <w:p w:rsidR="001316F7" w:rsidRDefault="005814F7">
      <w:pPr>
        <w:ind w:left="4" w:right="4"/>
      </w:pPr>
      <w:r>
        <w:t xml:space="preserve">УСЗН информирует, что с 1 января 2019 года обращение с твердыми коммунальными отходами является коммунальной услугой. Льготным категориям граждан на данную услугу с марта текущего года начисляется компенсация расходов в размере 5094 на каждого льготника. </w:t>
      </w:r>
      <w:r>
        <w:rPr>
          <w:noProof/>
        </w:rPr>
        <w:drawing>
          <wp:inline distT="0" distB="0" distL="0" distR="0">
            <wp:extent cx="3047" cy="6097"/>
            <wp:effectExtent l="0" t="0" r="0" b="0"/>
            <wp:docPr id="725" name="Picture 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" name="Picture 7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6F7" w:rsidRDefault="005814F7">
      <w:pPr>
        <w:ind w:left="4" w:right="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6958584</wp:posOffset>
            </wp:positionH>
            <wp:positionV relativeFrom="page">
              <wp:posOffset>1557972</wp:posOffset>
            </wp:positionV>
            <wp:extent cx="3049" cy="6098"/>
            <wp:effectExtent l="0" t="0" r="0" b="0"/>
            <wp:wrapSquare wrapText="bothSides"/>
            <wp:docPr id="720" name="Picture 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" name="Picture 7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7181088</wp:posOffset>
            </wp:positionH>
            <wp:positionV relativeFrom="page">
              <wp:posOffset>3268388</wp:posOffset>
            </wp:positionV>
            <wp:extent cx="3048" cy="9147"/>
            <wp:effectExtent l="0" t="0" r="0" b="0"/>
            <wp:wrapSquare wrapText="bothSides"/>
            <wp:docPr id="728" name="Picture 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" name="Picture 7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7373113</wp:posOffset>
            </wp:positionH>
            <wp:positionV relativeFrom="page">
              <wp:posOffset>3436076</wp:posOffset>
            </wp:positionV>
            <wp:extent cx="3047" cy="9146"/>
            <wp:effectExtent l="0" t="0" r="0" b="0"/>
            <wp:wrapSquare wrapText="bothSides"/>
            <wp:docPr id="729" name="Picture 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" name="Picture 72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7315200</wp:posOffset>
            </wp:positionH>
            <wp:positionV relativeFrom="page">
              <wp:posOffset>2204332</wp:posOffset>
            </wp:positionV>
            <wp:extent cx="3048" cy="3049"/>
            <wp:effectExtent l="0" t="0" r="0" b="0"/>
            <wp:wrapSquare wrapText="bothSides"/>
            <wp:docPr id="726" name="Picture 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" name="Picture 7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7110984</wp:posOffset>
            </wp:positionH>
            <wp:positionV relativeFrom="page">
              <wp:posOffset>2542757</wp:posOffset>
            </wp:positionV>
            <wp:extent cx="3049" cy="6098"/>
            <wp:effectExtent l="0" t="0" r="0" b="0"/>
            <wp:wrapSquare wrapText="bothSides"/>
            <wp:docPr id="727" name="Picture 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" name="Picture 72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6912864</wp:posOffset>
            </wp:positionH>
            <wp:positionV relativeFrom="page">
              <wp:posOffset>1292720</wp:posOffset>
            </wp:positionV>
            <wp:extent cx="451104" cy="170737"/>
            <wp:effectExtent l="0" t="0" r="0" b="0"/>
            <wp:wrapSquare wrapText="bothSides"/>
            <wp:docPr id="2213" name="Picture 2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3" name="Picture 22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1104" cy="170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7278624</wp:posOffset>
            </wp:positionH>
            <wp:positionV relativeFrom="page">
              <wp:posOffset>1759198</wp:posOffset>
            </wp:positionV>
            <wp:extent cx="3049" cy="6098"/>
            <wp:effectExtent l="0" t="0" r="0" b="0"/>
            <wp:wrapSquare wrapText="bothSides"/>
            <wp:docPr id="721" name="Picture 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" name="Picture 72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7269481</wp:posOffset>
            </wp:positionH>
            <wp:positionV relativeFrom="page">
              <wp:posOffset>1777491</wp:posOffset>
            </wp:positionV>
            <wp:extent cx="3048" cy="6098"/>
            <wp:effectExtent l="0" t="0" r="0" b="0"/>
            <wp:wrapSquare wrapText="bothSides"/>
            <wp:docPr id="722" name="Picture 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" name="Picture 72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7226809</wp:posOffset>
            </wp:positionH>
            <wp:positionV relativeFrom="page">
              <wp:posOffset>1807979</wp:posOffset>
            </wp:positionV>
            <wp:extent cx="3047" cy="6098"/>
            <wp:effectExtent l="0" t="0" r="0" b="0"/>
            <wp:wrapSquare wrapText="bothSides"/>
            <wp:docPr id="723" name="Picture 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" name="Picture 72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7251193</wp:posOffset>
            </wp:positionH>
            <wp:positionV relativeFrom="page">
              <wp:posOffset>1811028</wp:posOffset>
            </wp:positionV>
            <wp:extent cx="3048" cy="6098"/>
            <wp:effectExtent l="0" t="0" r="0" b="0"/>
            <wp:wrapSquare wrapText="bothSides"/>
            <wp:docPr id="724" name="Picture 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" name="Picture 72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Гражданам, которые состоят на учете в УСЗН и являются получателями жилищных субсидий и мер социальной поддержки по оплате коммунальных услуг предоставление дополнительных заявлений и документов не требуется.</w:t>
      </w:r>
    </w:p>
    <w:p w:rsidR="001316F7" w:rsidRDefault="005814F7">
      <w:pPr>
        <w:ind w:left="4" w:right="4"/>
      </w:pPr>
      <w:r>
        <w:t>Обращаем особое внимание на своевреме</w:t>
      </w:r>
      <w:r>
        <w:t>нность оплаты за жилищнокоммунальные услуги, так как при наличии у льготника задолженности по оплате любого из видов ИСКУ (в том числе за ТКО) в течение 2 месяцев, начисление ежемесячных денежных выплат на оплату ЖКУ будет приостанавливаться.</w:t>
      </w:r>
    </w:p>
    <w:sectPr w:rsidR="001316F7">
      <w:pgSz w:w="11904" w:h="16838"/>
      <w:pgMar w:top="1440" w:right="1027" w:bottom="1440" w:left="15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F7"/>
    <w:rsid w:val="001316F7"/>
    <w:rsid w:val="0058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8F2BC-B092-483B-80A6-C16C1C43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55" w:lineRule="auto"/>
      <w:ind w:left="19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stennikova2015</dc:creator>
  <cp:keywords/>
  <cp:lastModifiedBy>stennikova2015</cp:lastModifiedBy>
  <cp:revision>2</cp:revision>
  <dcterms:created xsi:type="dcterms:W3CDTF">2019-06-20T08:06:00Z</dcterms:created>
  <dcterms:modified xsi:type="dcterms:W3CDTF">2019-06-20T08:06:00Z</dcterms:modified>
</cp:coreProperties>
</file>