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7E" w:rsidRDefault="00594C7E" w:rsidP="00594C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Льготы по оплате твердых коммунальных отходов</w:t>
      </w:r>
    </w:p>
    <w:p w:rsidR="00594C7E" w:rsidRDefault="00594C7E" w:rsidP="0059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154  Жилищного кодекса Российской Федерации плата за коммунальные услуги включает в себя, в том числе плату за обращение с твердыми коммунальными отходами.</w:t>
      </w:r>
    </w:p>
    <w:p w:rsidR="00594C7E" w:rsidRDefault="00594C7E" w:rsidP="0059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9"/>
        </w:rPr>
        <w:t xml:space="preserve">Право </w:t>
      </w:r>
      <w:proofErr w:type="gramStart"/>
      <w:r>
        <w:rPr>
          <w:rFonts w:ascii="Times New Roman" w:hAnsi="Times New Roman"/>
          <w:sz w:val="28"/>
          <w:szCs w:val="29"/>
        </w:rPr>
        <w:t xml:space="preserve">на предоставление компенсации расходов по оплате новой коммунальной услуги по обращению с твердыми коммунальными отходами </w:t>
      </w:r>
      <w:r>
        <w:rPr>
          <w:rFonts w:ascii="Times New Roman" w:hAnsi="Times New Roman"/>
          <w:sz w:val="28"/>
          <w:szCs w:val="28"/>
        </w:rPr>
        <w:t>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федеральными и областными законами социальной направленности с учетом установленного объема льгот</w:t>
      </w:r>
      <w:r>
        <w:rPr>
          <w:rFonts w:ascii="Times New Roman" w:hAnsi="Times New Roman"/>
          <w:sz w:val="28"/>
          <w:szCs w:val="29"/>
        </w:rPr>
        <w:t xml:space="preserve"> имеют: </w:t>
      </w:r>
    </w:p>
    <w:p w:rsidR="00594C7E" w:rsidRDefault="00594C7E" w:rsidP="0059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9"/>
        </w:rPr>
      </w:pPr>
      <w:r>
        <w:rPr>
          <w:rFonts w:ascii="Times New Roman" w:hAnsi="Times New Roman"/>
          <w:sz w:val="28"/>
          <w:szCs w:val="29"/>
        </w:rPr>
        <w:t>федеральные льготники – инвалиды, семьи с детьми-инвалидами, ветераны и инвалиды Великой Отечественной войны, члены семей погибших (умерших) инвалидов войны, участников Великой Отечественной войны и ветеранов боевых действий, граждане, пострадавшие от радиационных катастроф;</w:t>
      </w:r>
    </w:p>
    <w:p w:rsidR="00594C7E" w:rsidRDefault="00594C7E" w:rsidP="0059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9"/>
        </w:rPr>
      </w:pPr>
      <w:r>
        <w:rPr>
          <w:rFonts w:ascii="Times New Roman" w:hAnsi="Times New Roman"/>
          <w:sz w:val="28"/>
          <w:szCs w:val="29"/>
        </w:rPr>
        <w:t>региональные льготники – ветераны труда и лица, приравненные к ним, ветераны труда Ростовской области, реабилитированные лица и лица, пострадавшие от политических репрессий, сельские бюджетники, многодетные семьи.</w:t>
      </w:r>
    </w:p>
    <w:p w:rsidR="00594C7E" w:rsidRDefault="00594C7E" w:rsidP="0059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Также новая коммунальная услуга по обращению с твердыми коммунальными отходами учитывается в региональных стандартах стоимости жилищно-коммунальных услуг, используемых при расчете жилищных субсидий. </w:t>
      </w:r>
    </w:p>
    <w:p w:rsidR="00594C7E" w:rsidRDefault="00594C7E" w:rsidP="0059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министерством жилищно-коммунального хозяйства Ростовской области разрабатываются региональные стандарты для расчета субсидий с учетом данной услуги.</w:t>
      </w:r>
    </w:p>
    <w:p w:rsidR="00594C7E" w:rsidRDefault="00594C7E" w:rsidP="0059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Гражданам, которые состоят на учете в органах социальной защиты населения и являются получателями жилищных субсидий и мер социальной поддержки по оплате коммунальных услуг, органами социальной защиты населения будут произведены необходимые расчеты, обращение и предоставление дополнительных заявлений и документов не требуется.</w:t>
      </w:r>
    </w:p>
    <w:p w:rsidR="00594C7E" w:rsidRDefault="00594C7E" w:rsidP="0059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25F0" w:rsidRDefault="00BB25F0"/>
    <w:sectPr w:rsidR="00BB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C7E"/>
    <w:rsid w:val="00594C7E"/>
    <w:rsid w:val="00BB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2019-01-26T13:02:00Z</dcterms:created>
  <dcterms:modified xsi:type="dcterms:W3CDTF">2019-01-26T13:02:00Z</dcterms:modified>
</cp:coreProperties>
</file>