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8" w:rsidRDefault="000709B8" w:rsidP="000709B8">
      <w:pPr>
        <w:jc w:val="right"/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    </w:t>
      </w:r>
    </w:p>
    <w:p w:rsidR="000709B8" w:rsidRPr="003D647E" w:rsidRDefault="000709B8" w:rsidP="000709B8">
      <w:pPr>
        <w:jc w:val="center"/>
        <w:rPr>
          <w:b/>
          <w:spacing w:val="160"/>
          <w:sz w:val="32"/>
          <w:szCs w:val="32"/>
        </w:rPr>
      </w:pPr>
      <w:r w:rsidRPr="003D647E">
        <w:rPr>
          <w:b/>
          <w:spacing w:val="160"/>
          <w:sz w:val="32"/>
          <w:szCs w:val="32"/>
        </w:rPr>
        <w:t>АДМИНИСТРАЦИЯ</w:t>
      </w:r>
      <w:r>
        <w:rPr>
          <w:b/>
          <w:spacing w:val="160"/>
          <w:sz w:val="32"/>
          <w:szCs w:val="32"/>
        </w:rPr>
        <w:t xml:space="preserve">   </w:t>
      </w:r>
    </w:p>
    <w:p w:rsidR="000709B8" w:rsidRPr="003D647E" w:rsidRDefault="000709B8" w:rsidP="000709B8">
      <w:pPr>
        <w:pBdr>
          <w:bottom w:val="double" w:sz="6" w:space="1" w:color="auto"/>
        </w:pBdr>
        <w:ind w:right="-425"/>
        <w:jc w:val="center"/>
        <w:rPr>
          <w:b/>
          <w:sz w:val="32"/>
          <w:szCs w:val="32"/>
        </w:rPr>
      </w:pPr>
      <w:r w:rsidRPr="003D647E">
        <w:rPr>
          <w:b/>
          <w:sz w:val="32"/>
          <w:szCs w:val="32"/>
        </w:rPr>
        <w:t>АНДРЕЕВО-МЕЛЕНТЬЕВСКОГО СЕЛЬСКОГО  ПОСЛЕНИЯ</w:t>
      </w:r>
    </w:p>
    <w:p w:rsidR="000709B8" w:rsidRPr="003D647E" w:rsidRDefault="000709B8" w:rsidP="000709B8">
      <w:pPr>
        <w:jc w:val="center"/>
      </w:pPr>
      <w:r w:rsidRPr="003D647E">
        <w:t>346841, Ростовская область, Неклиновский район,  с. Андреево-Мелентьево,</w:t>
      </w:r>
    </w:p>
    <w:p w:rsidR="000709B8" w:rsidRPr="003D647E" w:rsidRDefault="000709B8" w:rsidP="000709B8">
      <w:pPr>
        <w:jc w:val="center"/>
      </w:pPr>
      <w:r w:rsidRPr="003D647E">
        <w:t>ул. Победы, д. № 3, Телефон/факс: 8(86347) 3-32-35</w:t>
      </w:r>
    </w:p>
    <w:p w:rsidR="000709B8" w:rsidRDefault="000709B8" w:rsidP="000709B8">
      <w:pPr>
        <w:jc w:val="center"/>
        <w:rPr>
          <w:szCs w:val="28"/>
        </w:rPr>
      </w:pPr>
    </w:p>
    <w:p w:rsidR="000709B8" w:rsidRPr="003D647E" w:rsidRDefault="000709B8" w:rsidP="000709B8">
      <w:pPr>
        <w:jc w:val="center"/>
        <w:rPr>
          <w:szCs w:val="28"/>
        </w:rPr>
      </w:pPr>
      <w:r w:rsidRPr="003D647E">
        <w:rPr>
          <w:szCs w:val="28"/>
        </w:rPr>
        <w:t>ПОСТАНОВЛЕНИЕ</w:t>
      </w:r>
    </w:p>
    <w:p w:rsidR="000709B8" w:rsidRDefault="000709B8" w:rsidP="000709B8">
      <w:pPr>
        <w:tabs>
          <w:tab w:val="left" w:pos="3432"/>
        </w:tabs>
        <w:jc w:val="center"/>
      </w:pPr>
      <w:r w:rsidRPr="003D647E">
        <w:t>с.Андреево-Мелентьево</w:t>
      </w:r>
    </w:p>
    <w:p w:rsidR="000709B8" w:rsidRPr="00CB0A9F" w:rsidRDefault="000709B8" w:rsidP="000709B8">
      <w:pPr>
        <w:tabs>
          <w:tab w:val="left" w:pos="3432"/>
        </w:tabs>
        <w:jc w:val="center"/>
      </w:pPr>
    </w:p>
    <w:p w:rsidR="00A95247" w:rsidRDefault="006F3FAA" w:rsidP="000709B8">
      <w:pPr>
        <w:tabs>
          <w:tab w:val="left" w:pos="8505"/>
        </w:tabs>
        <w:spacing w:line="276" w:lineRule="auto"/>
        <w:ind w:firstLine="0"/>
      </w:pPr>
      <w:r>
        <w:t>« 12</w:t>
      </w:r>
      <w:r w:rsidR="000709B8">
        <w:t xml:space="preserve">»   </w:t>
      </w:r>
      <w:r>
        <w:t>марта</w:t>
      </w:r>
      <w:r w:rsidR="000709B8">
        <w:t xml:space="preserve">   201</w:t>
      </w:r>
      <w:r>
        <w:t>9</w:t>
      </w:r>
      <w:r w:rsidR="000709B8" w:rsidRPr="003D647E">
        <w:t xml:space="preserve"> г.                                                                   </w:t>
      </w:r>
      <w:r w:rsidR="000709B8">
        <w:t xml:space="preserve">                     </w:t>
      </w:r>
      <w:r w:rsidR="000709B8" w:rsidRPr="003D647E">
        <w:t xml:space="preserve">  № </w:t>
      </w:r>
      <w:r w:rsidR="000709B8">
        <w:t>__</w:t>
      </w:r>
      <w:r>
        <w:t>28</w:t>
      </w:r>
      <w:r w:rsidR="000709B8">
        <w:t>__</w:t>
      </w:r>
    </w:p>
    <w:p w:rsidR="000709B8" w:rsidRPr="00A95247" w:rsidRDefault="000709B8" w:rsidP="000709B8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95247" w:rsidRPr="00A95247" w:rsidRDefault="00A95247" w:rsidP="00A9524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«Об утверждении порядка взаимодействия органов местного самоуправления, муниципальных учреждений </w:t>
      </w:r>
      <w:r w:rsidR="00133CDD">
        <w:rPr>
          <w:rFonts w:eastAsia="Times New Roman"/>
          <w:lang w:eastAsia="ru-RU"/>
        </w:rPr>
        <w:t>Андреево-Мелентьев</w:t>
      </w:r>
      <w:r w:rsidR="00305FCA" w:rsidRPr="00A95247">
        <w:rPr>
          <w:rFonts w:eastAsia="Times New Roman"/>
          <w:lang w:eastAsia="ru-RU"/>
        </w:rPr>
        <w:t xml:space="preserve">ского сельского поселения </w:t>
      </w:r>
      <w:r w:rsidRPr="00A95247">
        <w:rPr>
          <w:rFonts w:eastAsia="Times New Roman"/>
          <w:lang w:eastAsia="ru-RU"/>
        </w:rPr>
        <w:t>с организаторами добровольческой (волонтерской) деятельности, добровольческими (волонтерскими) организациями»</w:t>
      </w:r>
    </w:p>
    <w:p w:rsidR="00A95247" w:rsidRPr="00A95247" w:rsidRDefault="00A95247" w:rsidP="00A9524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A95247" w:rsidRPr="00A95247" w:rsidRDefault="00A95247" w:rsidP="00A95247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В соответствии со статьей</w:t>
      </w:r>
      <w:r>
        <w:rPr>
          <w:rFonts w:eastAsia="Times New Roman"/>
          <w:lang w:eastAsia="ru-RU"/>
        </w:rPr>
        <w:t xml:space="preserve"> 17.3 Федерального закона от 11.08.</w:t>
      </w:r>
      <w:r w:rsidRPr="00A95247">
        <w:rPr>
          <w:rFonts w:eastAsia="Times New Roman"/>
          <w:lang w:eastAsia="ru-RU"/>
        </w:rPr>
        <w:t xml:space="preserve">1995 </w:t>
      </w:r>
      <w:r>
        <w:rPr>
          <w:rFonts w:eastAsia="Times New Roman"/>
          <w:lang w:eastAsia="ru-RU"/>
        </w:rPr>
        <w:t>№</w:t>
      </w:r>
      <w:r w:rsidRPr="00A95247">
        <w:rPr>
          <w:rFonts w:eastAsia="Times New Roman"/>
          <w:lang w:eastAsia="ru-RU"/>
        </w:rPr>
        <w:t xml:space="preserve"> 135-ФЗ </w:t>
      </w:r>
      <w:r>
        <w:rPr>
          <w:rFonts w:eastAsia="Times New Roman"/>
          <w:lang w:eastAsia="ru-RU"/>
        </w:rPr>
        <w:t>«</w:t>
      </w:r>
      <w:r w:rsidRPr="00A95247">
        <w:rPr>
          <w:rFonts w:eastAsia="Times New Roman"/>
          <w:lang w:eastAsia="ru-RU"/>
        </w:rPr>
        <w:t>О благотворительной деятельности и добровольчестве (</w:t>
      </w:r>
      <w:proofErr w:type="spellStart"/>
      <w:r w:rsidRPr="00A95247">
        <w:rPr>
          <w:rFonts w:eastAsia="Times New Roman"/>
          <w:lang w:eastAsia="ru-RU"/>
        </w:rPr>
        <w:t>волонтерстве</w:t>
      </w:r>
      <w:proofErr w:type="spellEnd"/>
      <w:r w:rsidRPr="00A95247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»</w:t>
      </w:r>
      <w:r w:rsidRPr="00A95247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133CDD">
        <w:rPr>
          <w:rFonts w:eastAsia="Times New Roman"/>
          <w:lang w:eastAsia="ru-RU"/>
        </w:rPr>
        <w:t>Андреево-Мелентьев</w:t>
      </w:r>
      <w:r w:rsidRPr="00A95247">
        <w:rPr>
          <w:rFonts w:eastAsia="Times New Roman"/>
          <w:lang w:eastAsia="ru-RU"/>
        </w:rPr>
        <w:t xml:space="preserve">ское сельское поселение», принятым Решением Собрания депутатов </w:t>
      </w:r>
      <w:r w:rsidR="00133CDD">
        <w:rPr>
          <w:rFonts w:eastAsia="Times New Roman"/>
          <w:lang w:eastAsia="ru-RU"/>
        </w:rPr>
        <w:t>Андреево-Мелентьев</w:t>
      </w:r>
      <w:r w:rsidRPr="00A95247">
        <w:rPr>
          <w:rFonts w:eastAsia="Times New Roman"/>
          <w:lang w:eastAsia="ru-RU"/>
        </w:rPr>
        <w:t xml:space="preserve">ского сельского поселения от </w:t>
      </w:r>
      <w:r w:rsidR="00133CDD" w:rsidRPr="00133CDD">
        <w:rPr>
          <w:rFonts w:eastAsia="Times New Roman" w:cstheme="minorBidi"/>
          <w:lang w:eastAsia="ru-RU"/>
        </w:rPr>
        <w:t>12.05.2017 № 47</w:t>
      </w:r>
      <w:r w:rsidRPr="00A95247">
        <w:rPr>
          <w:rFonts w:eastAsia="Times New Roman"/>
          <w:lang w:eastAsia="ru-RU"/>
        </w:rPr>
        <w:t xml:space="preserve">, Администрация </w:t>
      </w:r>
      <w:r w:rsidR="00133CDD">
        <w:rPr>
          <w:rFonts w:eastAsia="Times New Roman"/>
          <w:lang w:eastAsia="ru-RU"/>
        </w:rPr>
        <w:t>Андреево-Мелентьев</w:t>
      </w:r>
      <w:r w:rsidRPr="00A95247">
        <w:rPr>
          <w:rFonts w:eastAsia="Times New Roman"/>
          <w:lang w:eastAsia="ru-RU"/>
        </w:rPr>
        <w:t>ского сельского поселения</w:t>
      </w:r>
    </w:p>
    <w:p w:rsidR="00A95247" w:rsidRPr="00A95247" w:rsidRDefault="00A95247" w:rsidP="00A9524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A95247" w:rsidRDefault="00A95247" w:rsidP="00A9524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ПОСТАНОВЛЯЕТ:</w:t>
      </w:r>
    </w:p>
    <w:p w:rsidR="00A95247" w:rsidRPr="00A95247" w:rsidRDefault="00A95247" w:rsidP="00A9524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A95247" w:rsidRPr="00A95247" w:rsidRDefault="00A95247" w:rsidP="00A95247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Утвердить </w:t>
      </w:r>
      <w:r>
        <w:rPr>
          <w:rFonts w:eastAsia="Times New Roman"/>
          <w:lang w:eastAsia="ru-RU"/>
        </w:rPr>
        <w:t>П</w:t>
      </w:r>
      <w:r w:rsidRPr="00A95247">
        <w:rPr>
          <w:rFonts w:eastAsia="Times New Roman"/>
          <w:lang w:eastAsia="ru-RU"/>
        </w:rPr>
        <w:t>оряд</w:t>
      </w:r>
      <w:r>
        <w:rPr>
          <w:rFonts w:eastAsia="Times New Roman"/>
          <w:lang w:eastAsia="ru-RU"/>
        </w:rPr>
        <w:t>ок</w:t>
      </w:r>
      <w:r w:rsidRPr="00A95247">
        <w:rPr>
          <w:rFonts w:eastAsia="Times New Roman"/>
          <w:lang w:eastAsia="ru-RU"/>
        </w:rPr>
        <w:t xml:space="preserve"> взаимодействия органов местного самоуправления, муниципальных учреждений </w:t>
      </w:r>
      <w:r w:rsidR="00133CDD">
        <w:rPr>
          <w:rFonts w:eastAsia="Times New Roman"/>
          <w:lang w:eastAsia="ru-RU"/>
        </w:rPr>
        <w:t>Андреево-Мелентьев</w:t>
      </w:r>
      <w:r w:rsidR="00305FCA" w:rsidRPr="00A95247">
        <w:rPr>
          <w:rFonts w:eastAsia="Times New Roman"/>
          <w:lang w:eastAsia="ru-RU"/>
        </w:rPr>
        <w:t xml:space="preserve">ского сельского поселения </w:t>
      </w:r>
      <w:r w:rsidRPr="00A95247">
        <w:rPr>
          <w:rFonts w:eastAsia="Times New Roman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460929">
        <w:rPr>
          <w:rFonts w:eastAsia="Times New Roman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>согласно приложению.</w:t>
      </w:r>
    </w:p>
    <w:p w:rsidR="00A95247" w:rsidRPr="00A95247" w:rsidRDefault="00460929" w:rsidP="00A95247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Старшему инспектору по общим и организационным вопросам администрации Кашинсковой И.А. </w:t>
      </w:r>
      <w:r w:rsidR="00A95247"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A95247" w:rsidRPr="00A95247">
        <w:rPr>
          <w:rFonts w:eastAsia="Times New Roman"/>
          <w:lang w:eastAsia="ru-RU"/>
        </w:rPr>
        <w:t>разместить его</w:t>
      </w:r>
      <w:proofErr w:type="gramEnd"/>
      <w:r w:rsidR="00A95247" w:rsidRPr="00A95247">
        <w:rPr>
          <w:rFonts w:eastAsia="Times New Roman"/>
          <w:lang w:eastAsia="ru-RU"/>
        </w:rPr>
        <w:t xml:space="preserve"> на официальном сайте Администрации </w:t>
      </w:r>
      <w:r w:rsidR="00133CDD">
        <w:rPr>
          <w:rFonts w:eastAsia="Times New Roman"/>
          <w:lang w:eastAsia="ru-RU"/>
        </w:rPr>
        <w:t>Андреево-Мелентьев</w:t>
      </w:r>
      <w:r w:rsidR="00A95247" w:rsidRPr="00A95247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A95247" w:rsidRPr="00A95247" w:rsidRDefault="00A95247" w:rsidP="00A95247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95247" w:rsidRPr="00A95247" w:rsidRDefault="00A95247" w:rsidP="00A95247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 w:rsidRPr="00A95247">
        <w:rPr>
          <w:rFonts w:eastAsia="Times New Roman"/>
          <w:lang w:eastAsia="ru-RU"/>
        </w:rPr>
        <w:t>Контроль за</w:t>
      </w:r>
      <w:proofErr w:type="gramEnd"/>
      <w:r w:rsidRPr="00A95247">
        <w:rPr>
          <w:rFonts w:eastAsia="Times New Roman"/>
          <w:lang w:eastAsia="ru-RU"/>
        </w:rPr>
        <w:t xml:space="preserve"> исполнением настоящего постановления возложить на </w:t>
      </w:r>
      <w:r w:rsidR="003E7D03">
        <w:rPr>
          <w:rFonts w:eastAsia="Times New Roman"/>
          <w:lang w:eastAsia="ru-RU"/>
        </w:rPr>
        <w:t>главного специалиста администрации Андреево-Мелентьевского сельского поселения</w:t>
      </w:r>
      <w:r w:rsidRPr="00A95247">
        <w:rPr>
          <w:rFonts w:eastAsia="Times New Roman"/>
          <w:lang w:eastAsia="ru-RU"/>
        </w:rPr>
        <w:t>.</w:t>
      </w:r>
    </w:p>
    <w:p w:rsidR="00A95247" w:rsidRPr="00A95247" w:rsidRDefault="00A95247" w:rsidP="00A95247">
      <w:pPr>
        <w:spacing w:line="276" w:lineRule="auto"/>
        <w:ind w:firstLine="851"/>
        <w:rPr>
          <w:rFonts w:eastAsia="Times New Roman"/>
          <w:lang w:eastAsia="ru-RU"/>
        </w:rPr>
      </w:pPr>
    </w:p>
    <w:p w:rsidR="00A95247" w:rsidRPr="00A95247" w:rsidRDefault="00A95247" w:rsidP="00A95247">
      <w:pPr>
        <w:spacing w:line="276" w:lineRule="auto"/>
        <w:ind w:firstLine="851"/>
        <w:rPr>
          <w:rFonts w:eastAsia="Times New Roman"/>
          <w:lang w:eastAsia="ru-RU"/>
        </w:rPr>
      </w:pPr>
    </w:p>
    <w:p w:rsidR="00A95247" w:rsidRPr="00A95247" w:rsidRDefault="00460929" w:rsidP="00A9524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а</w:t>
      </w:r>
      <w:r w:rsidR="00A95247" w:rsidRPr="00A95247">
        <w:rPr>
          <w:rFonts w:eastAsia="Times New Roman"/>
          <w:lang w:eastAsia="ru-RU"/>
        </w:rPr>
        <w:t>дминистрации</w:t>
      </w:r>
    </w:p>
    <w:p w:rsidR="00460929" w:rsidRDefault="00133CDD" w:rsidP="00133CDD">
      <w:pPr>
        <w:tabs>
          <w:tab w:val="left" w:pos="850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Андреево-Мелентьев</w:t>
      </w:r>
      <w:r w:rsidR="00A95247" w:rsidRPr="00A95247">
        <w:rPr>
          <w:rFonts w:eastAsia="Times New Roman"/>
          <w:lang w:eastAsia="ru-RU"/>
        </w:rPr>
        <w:t xml:space="preserve">ского </w:t>
      </w:r>
    </w:p>
    <w:p w:rsidR="00A95247" w:rsidRPr="00A95247" w:rsidRDefault="00A95247" w:rsidP="00133CDD">
      <w:pPr>
        <w:tabs>
          <w:tab w:val="left" w:pos="850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сельского поселения</w:t>
      </w:r>
      <w:r w:rsidRPr="00A95247">
        <w:rPr>
          <w:rFonts w:eastAsia="Times New Roman"/>
          <w:lang w:eastAsia="ru-RU"/>
        </w:rPr>
        <w:tab/>
      </w:r>
      <w:r w:rsidR="00133CDD">
        <w:rPr>
          <w:rFonts w:eastAsia="Times New Roman"/>
          <w:lang w:eastAsia="ru-RU"/>
        </w:rPr>
        <w:t>Ю.В. Иваница</w:t>
      </w:r>
      <w:bookmarkStart w:id="0" w:name="_GoBack"/>
      <w:bookmarkEnd w:id="0"/>
    </w:p>
    <w:p w:rsidR="005E362C" w:rsidRDefault="005E362C" w:rsidP="005E362C">
      <w:pPr>
        <w:pageBreakBefore/>
        <w:ind w:left="5670" w:firstLine="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</w:p>
    <w:p w:rsidR="005E362C" w:rsidRDefault="005E362C" w:rsidP="005E362C">
      <w:pPr>
        <w:ind w:left="5670" w:firstLine="0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 Андреево-Мелентьевского сельского поселения от 12.03.2019 № 28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  <w:ind w:firstLine="0"/>
      </w:pPr>
    </w:p>
    <w:p w:rsidR="005E362C" w:rsidRDefault="005E362C" w:rsidP="005E362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bookmarkStart w:id="1" w:name="Par38"/>
      <w:bookmarkEnd w:id="1"/>
      <w:r>
        <w:rPr>
          <w:rFonts w:eastAsia="Times New Roman"/>
          <w:b/>
          <w:lang w:eastAsia="ru-RU"/>
        </w:rPr>
        <w:t>ПОРЯДОК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взаимодействия Администрации Андреево-Мелентьевского сельского поселения, муниципальных учреждений </w:t>
      </w:r>
      <w:bookmarkStart w:id="2" w:name="OLE_LINK1"/>
      <w:r>
        <w:rPr>
          <w:rFonts w:eastAsia="Times New Roman"/>
          <w:b/>
          <w:lang w:eastAsia="ru-RU"/>
        </w:rPr>
        <w:t xml:space="preserve">Андреево-Мелентьевского сельского поселения </w:t>
      </w:r>
      <w:bookmarkEnd w:id="2"/>
      <w:r>
        <w:rPr>
          <w:rFonts w:eastAsia="Times New Roman"/>
          <w:b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  <w:ind w:firstLine="0"/>
      </w:pP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– добровольческая деятельность).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2. Администрация Андреево-Мелентьевского сельского поселения вправе привлекать добровольцев (волонтеров) к осуществлению добровольческой деятельности.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bookmarkStart w:id="3" w:name="Par46"/>
      <w:bookmarkEnd w:id="3"/>
      <w:r>
        <w:t>3.Муниципальные учреждения Андреево-Мелентьевского сельского поселения вправе инициировать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совместной деятельности.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4. Организатор добровольческой деятельности, добровольческая (волонтерская) организация в целях осуществления взаимодействия вправе направить в муниципальные учреждения Андреево-Мелентьевского сельского поселения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должно содержать следующую информацию: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proofErr w:type="gramStart"/>
      <w: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proofErr w:type="spellStart"/>
      <w:r>
        <w:t>д</w:t>
      </w:r>
      <w:proofErr w:type="spellEnd"/>
      <w: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proofErr w:type="gramStart"/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)», с описанием условий их оказания, в том числе возможных сроков и объемов работ (оказания услуг), уровня </w:t>
      </w:r>
      <w:r>
        <w:lastRenderedPageBreak/>
        <w:t>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(волонтерской) организации</w:t>
      </w:r>
      <w:proofErr w:type="gramEnd"/>
      <w:r>
        <w:t xml:space="preserve"> и иных требований, установленных законодательством Российской Федерации.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5. Срок рассмотрения предложения, указанного в пункте 4 настоящего Порядка, не может превышать 10 рабочих дней со дня его поступления.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О продлении срока рассмотрения предложения организатор добровольческой (волонтерской) деятельности, добровольческая (волонтерская) организация должна быть уведомлена органом, к которому поступило предложение.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6.Муниципальное учреждение Андреево-Мелентьевского сельского поселения по результатам рассмотрения предложения, указанного в пункте 4 настоящего Порядка, принимает одно из следующих решений: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о принятии предложения;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об отказе в принятии предложения с указанием причин, послуживших основанием для принятия такого решения.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7. Результаты рассмотрения предложений организатора добровольческо</w:t>
      </w:r>
      <w:proofErr w:type="gramStart"/>
      <w:r>
        <w:t>й(</w:t>
      </w:r>
      <w:proofErr w:type="gramEnd"/>
      <w:r>
        <w:t>волонтерской) деятельности, добровольческой (волонтерской) организации отражаются в информации муниципального учреждения Андреево-Мелентьевского сельского поселения, которая в письменном виде направляется в адрес организатора добровольческой(волонтерской) деятельности, добровольческой (волонтерской) организации в течение 7 рабочих дней со дня истечения срока рассмотрения предложения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8. В случае принятия предложения муниципальное учреждение Андреево-Мелентьевского сельского поселения информирует организатора добровольческой (волонтерской) деятельности, добровольческую (волонтерскую) организацию об условиях осуществления добровольческой деятельности: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б) о правовых нормах, регламентирующих работу муниципального учреждения Андреево-Мелентьевского сельского поселения;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proofErr w:type="spellStart"/>
      <w:r>
        <w:lastRenderedPageBreak/>
        <w:t>д</w:t>
      </w:r>
      <w:proofErr w:type="spellEnd"/>
      <w:r>
        <w:t>) о сроке осуществления добровольческой деятельности и основаниях для досрочного прекращения ее осуществления;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е) об иных условиях осуществления добровольческой деятельности.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9. Организатор добровольческой (волонтерской) деятельности, добровольческая (волонтерская) организация в случае отклонения муниципальным учреждением Андреево-Мелентьевского сельского поселения предложения об осуществлении добровольческой (волонтерской) деятельности вправе обратиться с аналогичным предложением в Администрацию Андреево-Мелентьевского сельского поселения.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Предложения, указанные в настоящем пункте, рассматриваются Администрацией Андреево-Мелентьевского сельского поселения в соответствии с настоящим Порядком.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10. Взаимодействие Администрации Андреево-Мелентьевского сельского поселения, муниципальных учреждений Андреево-Мелентьевского сельского поселения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взаимодействии, за исключением случаев, определенных сторонами.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Муниципальные учреждения Андреево-Мелентьевского сельского поселения вправе заключать соглашения о совместной деятельности с организатором добровольческой (волонтерской) деятельности, добровольческой (волонтерской) организацией.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11. Срок согласования и подписания организатором добровольческой (волонтерской) деятельности, добровольческой (волонтерской) организацией и муниципальным учреждением или Администрацией Андреево-Мелентьевского сельского поселения соглашения о совместной деятельности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12. В случае возникновения разногласий между муниципальным учреждением Андреево-Мелентьевского сельского поселения и организатором добровольческой (волонтерской) деятельности, добровольческой (волонтерской) организацией в процессе согласования соглашения о совместной деятельности, организатор добровольческой (волонтерской) организации, добровольческая (волонтерская) организация или муниципальное учреждение Андреево-Мелентьевского сельского поселения вправе обратиться в Администрацию Андреево-Мелентьевского сельского поселения с целью разрешения разногласий.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В случае возникновения разногласий между Администрацией Андреево-Мелентьевского сельского поселения и организатором добровольческой (волонтерской) деятельности, добровольческой (волонтерской) организацией в процессе согласования соглашения о совместной деятельности, организатор добровольческой (волонтерской) организации, добровольческая (волонтерская) организация или Администрация Андреево-Мелентьевского сельского поселения вправе обратиться к совещательным органам при Администрации Андреево-Мелентьевского сельского поселения с целью разрешения разногласий.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 xml:space="preserve">13. Разногласия по соглашению о совместной деятельности рассматриваются уполномоченными органами, указанными в пункте 12 настоящего Порядка, при участии </w:t>
      </w:r>
      <w:r>
        <w:lastRenderedPageBreak/>
        <w:t>обеих сторон соглашения о совместной деятельности и, в случае необходимости, с привлечением представителей общественного совета при Администрации Андреево-Мелентьевского сельского поселения и иных совещательных органов, созданных на муниципальном уровне.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14. При заключении соглашения о совместной деятельности между муниципальным учреждением Андреево-Мелентьевского сельского поселения и организатором добровольческой (волонтерской) деятельности, добровольческой (волонтерской) организацией муниципальное учреждение Андреево-Мелентьевского сельского поселения обязано назначить сотрудника, ответственного за взаимодействие с представителями организатора добровольческой (волонтерской) деятельности и с добровольцами (волонтерами).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15. Соглашение о совместной деятельности заключается в случае принятия Администрацией Андреево-Мелентьевского сельского поселения, муниципальным учреждением Андреево-Мелентьевского сельского поселения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б) условия осуществления добровольческой деятельности;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 Андреево-Мелентьевского сельского поселения, муниципального учреждения Андреево-Мелентьевского сельского поселения, для оперативного решения вопросов, возникающих при взаимодействии;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г) порядок, в соответствии с которым Администрация Андреево-Мелентьевского сельского поселения, муниципальное учреждение Андреево-Мелентьевского сельского поселения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proofErr w:type="spellStart"/>
      <w:r>
        <w:t>д</w:t>
      </w:r>
      <w:proofErr w:type="spellEnd"/>
      <w:r>
        <w:t>) возможность предоставления Администрацией Андреево-Мелентьевского сельского поселения, муниципальным учреждением Андреево-Мелентьевского сельского поселения мер поддержки, предусмотренных Федеральным законом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помещений и необходимого оборудования;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 xml:space="preserve">ж) обязанность организатора добровольческой (волонтерской) деятельности, добровольческой (волонтерской) организации информировать добровольцев о рисках, связанных с осуществлением добровольческой деятельности (при наличии), с учетом </w:t>
      </w:r>
      <w:r>
        <w:lastRenderedPageBreak/>
        <w:t>требований, устанавливаемых уполномоченным федеральным органом исполнительной власти;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proofErr w:type="spellStart"/>
      <w:r>
        <w:t>з</w:t>
      </w:r>
      <w:proofErr w:type="spellEnd"/>
      <w: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и) иные положения, не противоречащие законодательству Российской Федерации.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к) обязанность организатора добровольческой (волонтерской) деятельности, добровольческой (волонтерской) организации обеспечить: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соблюдение требований в отношении конфиденциальной и персональной информации, ставшей известной в результате исполнения соглашения о совместной деятельности, в соответствии с законодательством Российской Федерации;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соблюдение правовых норм, регламентирующих работу Администрации Андреево-Мелентьевского сельского поселения, муниципального учреждения Андреево-Мелентьевского сельского поселения, в том числе, правил внутреннего трудового распорядка;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содержание предоставленных Администрацией Андреево-Мелентьевского сельского поселения, муниципальным учреждением Андреево-Мелентьевского сельского поселения помещений, мест для хранения, технических средств, оборудования и иного имущества в надлежащем санитарно-гигиеническом и техническом состоянии;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предоставление информации о результатах своей добровольческой деятельности по письменному запросу Администрации Андреево-Мелентьевского сельского поселения, муниципального учреждения Андреево-Мелентьевского сельского поселения;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- возмещение вреда жизни и здоровью, причиненного добровольцу (волонтеру) при осуществлении им добровольческой деятельности;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л) условия вступления в силу, продления и расторжения соглашения о совместной деятельности, разрешения споров, в том числе, с привлечением, при необходимости, Администрации Андреево-Мелентьевского сельского поселения или совещательных органов при Администрации Андреево-Мелентьевского сельского поселения;</w:t>
      </w:r>
    </w:p>
    <w:p w:rsidR="005E362C" w:rsidRDefault="005E362C" w:rsidP="005E362C">
      <w:pPr>
        <w:autoSpaceDE w:val="0"/>
        <w:autoSpaceDN w:val="0"/>
        <w:adjustRightInd w:val="0"/>
        <w:spacing w:line="276" w:lineRule="auto"/>
      </w:pPr>
      <w:r>
        <w:t>м) иные положения, не противоречащие законодательству Российской Федерации.</w:t>
      </w:r>
    </w:p>
    <w:p w:rsidR="003E79B0" w:rsidRDefault="005E362C" w:rsidP="005E362C">
      <w:pPr>
        <w:autoSpaceDE w:val="0"/>
        <w:autoSpaceDN w:val="0"/>
        <w:adjustRightInd w:val="0"/>
        <w:spacing w:line="276" w:lineRule="auto"/>
      </w:pPr>
      <w:r>
        <w:t xml:space="preserve">16. Администрация Андреево-Мелентьевского сельского поселения осуществляет поддержку добровольческой деятельности в формах, предусмотренных Федеральным </w:t>
      </w:r>
      <w:hyperlink r:id="rId5" w:history="1">
        <w:r>
          <w:rPr>
            <w:rStyle w:val="a3"/>
          </w:rPr>
          <w:t>законом</w:t>
        </w:r>
      </w:hyperlink>
      <w:r>
        <w:t>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и другими нормативными правовыми актами Российской Федерации.</w:t>
      </w:r>
    </w:p>
    <w:sectPr w:rsidR="003E79B0" w:rsidSect="000709B8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D49"/>
    <w:multiLevelType w:val="hybridMultilevel"/>
    <w:tmpl w:val="2BAA90D8"/>
    <w:lvl w:ilvl="0" w:tplc="590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C0611"/>
    <w:rsid w:val="000709B8"/>
    <w:rsid w:val="00133CDD"/>
    <w:rsid w:val="002D048D"/>
    <w:rsid w:val="00305FCA"/>
    <w:rsid w:val="0039724F"/>
    <w:rsid w:val="003C4F4B"/>
    <w:rsid w:val="003E7D03"/>
    <w:rsid w:val="00423881"/>
    <w:rsid w:val="00460929"/>
    <w:rsid w:val="0051156C"/>
    <w:rsid w:val="005E362C"/>
    <w:rsid w:val="00651C8E"/>
    <w:rsid w:val="00681E92"/>
    <w:rsid w:val="006C0611"/>
    <w:rsid w:val="006C5E8F"/>
    <w:rsid w:val="006F3FAA"/>
    <w:rsid w:val="007519B2"/>
    <w:rsid w:val="007E329A"/>
    <w:rsid w:val="008B1008"/>
    <w:rsid w:val="00963942"/>
    <w:rsid w:val="009708D1"/>
    <w:rsid w:val="00A95247"/>
    <w:rsid w:val="00AC144D"/>
    <w:rsid w:val="00D60BAA"/>
    <w:rsid w:val="00D73800"/>
    <w:rsid w:val="00EE5D2B"/>
    <w:rsid w:val="00F578F5"/>
    <w:rsid w:val="00FF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5B6D2E16684D7D544F076B9A1F54F9BAF3A7CEC84DE7CA422D795AAt4I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со статьей 17.3 Федерального закона от 11.08.1995 № 135-ФЗ «О бла</vt:lpstr>
      <vt:lpstr/>
      <vt:lpstr>ПОСТАНОВЛЯЕТ:</vt:lpstr>
      <vt:lpstr/>
    </vt:vector>
  </TitlesOfParts>
  <Company>Reanimator Extreme Edition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9</cp:revision>
  <cp:lastPrinted>2019-03-27T09:05:00Z</cp:lastPrinted>
  <dcterms:created xsi:type="dcterms:W3CDTF">2019-01-09T12:04:00Z</dcterms:created>
  <dcterms:modified xsi:type="dcterms:W3CDTF">2019-03-27T09:08:00Z</dcterms:modified>
</cp:coreProperties>
</file>