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</w:p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экономики и финансов администрации </w:t>
      </w:r>
      <w:r w:rsidR="004900D9">
        <w:rPr>
          <w:b/>
          <w:sz w:val="28"/>
          <w:szCs w:val="28"/>
        </w:rPr>
        <w:t>Андреево-Мелентьев</w:t>
      </w:r>
      <w:r>
        <w:rPr>
          <w:b/>
          <w:sz w:val="28"/>
          <w:szCs w:val="28"/>
        </w:rPr>
        <w:t>ского сельского поселения</w:t>
      </w:r>
    </w:p>
    <w:p w:rsidR="009B4905" w:rsidRDefault="00C7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E05750">
        <w:rPr>
          <w:b/>
          <w:sz w:val="28"/>
          <w:szCs w:val="28"/>
        </w:rPr>
        <w:t xml:space="preserve"> год</w:t>
      </w:r>
    </w:p>
    <w:p w:rsidR="009B4905" w:rsidRDefault="009B4905">
      <w:pPr>
        <w:jc w:val="center"/>
        <w:rPr>
          <w:b/>
          <w:sz w:val="28"/>
          <w:szCs w:val="28"/>
        </w:rPr>
      </w:pPr>
    </w:p>
    <w:p w:rsidR="009B4905" w:rsidRDefault="00E05750">
      <w:pPr>
        <w:pStyle w:val="a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Отдел экономики и финансов администрации </w:t>
      </w:r>
      <w:r w:rsidR="00B96137">
        <w:rPr>
          <w:sz w:val="28"/>
          <w:szCs w:val="28"/>
        </w:rPr>
        <w:t>Андреево-Мелентьевс</w:t>
      </w:r>
      <w:r>
        <w:rPr>
          <w:sz w:val="28"/>
          <w:szCs w:val="28"/>
        </w:rPr>
        <w:t>кого сельского поселения является функциональным органом Администрации</w:t>
      </w:r>
      <w:r w:rsidR="00B96137" w:rsidRPr="00B96137">
        <w:rPr>
          <w:sz w:val="28"/>
          <w:szCs w:val="28"/>
        </w:rPr>
        <w:t xml:space="preserve"> </w:t>
      </w:r>
      <w:r w:rsidR="00B96137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 сельского поселения и действует на основании Положения об отделе экономики и финансов администрации </w:t>
      </w:r>
      <w:r w:rsidR="003D734A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 </w:t>
      </w:r>
      <w:r w:rsidR="00157FBE">
        <w:rPr>
          <w:sz w:val="28"/>
          <w:szCs w:val="28"/>
        </w:rPr>
        <w:t>от 01.10.2012г.</w:t>
      </w:r>
      <w:r>
        <w:rPr>
          <w:sz w:val="28"/>
          <w:szCs w:val="28"/>
        </w:rPr>
        <w:t>, утвержденным</w:t>
      </w:r>
      <w:r w:rsidR="00157FBE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157FBE">
        <w:rPr>
          <w:sz w:val="28"/>
          <w:szCs w:val="28"/>
        </w:rPr>
        <w:t>Администрации</w:t>
      </w:r>
      <w:r w:rsidR="005C16BF">
        <w:rPr>
          <w:sz w:val="28"/>
          <w:szCs w:val="28"/>
        </w:rPr>
        <w:t xml:space="preserve"> </w:t>
      </w:r>
      <w:r w:rsidR="005D51A3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деятельности отдела экономики и финансов является: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и реализации единой финансовой и бюджетной политики в </w:t>
      </w:r>
      <w:r w:rsidR="009F19C1">
        <w:rPr>
          <w:rFonts w:ascii="Times New Roman" w:hAnsi="Times New Roman" w:cs="Times New Roman"/>
          <w:sz w:val="28"/>
          <w:szCs w:val="28"/>
        </w:rPr>
        <w:t>А</w:t>
      </w:r>
      <w:r w:rsidR="00705FC1">
        <w:rPr>
          <w:rFonts w:ascii="Times New Roman" w:hAnsi="Times New Roman" w:cs="Times New Roman"/>
          <w:sz w:val="28"/>
          <w:szCs w:val="28"/>
        </w:rPr>
        <w:t>ндреево-</w:t>
      </w:r>
      <w:r w:rsidR="009F19C1">
        <w:rPr>
          <w:rFonts w:ascii="Times New Roman" w:hAnsi="Times New Roman" w:cs="Times New Roman"/>
          <w:sz w:val="28"/>
          <w:szCs w:val="28"/>
        </w:rPr>
        <w:t xml:space="preserve">Мелентьевском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проекта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прогноза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организация исполнения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ведение бюджетного учета и формирование отчетности  об исполнении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регулирование межбюджетных отношений в соответствии с бюджетным законодательством;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финансового контроля в пределах компетенции, установленной Бюджетным кодексом Российской Федерации, федеральным законодательством, законодательством Ростовской области, муниципальными правовыми актами;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бюджетного процесса и межбюджетных отношений в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эффективной информационной, телекоммуникационной системы 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главных распорядителей средств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главных администраторов доходов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источников финансирования дефицита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B4905" w:rsidRDefault="00E0575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задачи в пределах компетенции, установленной бюджетным законодательством Российской Федерации, Ростовской области, муниципальными правовыми актами.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бюджетном процессе в </w:t>
      </w:r>
      <w:r w:rsidR="00BC59B9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сельском поселении отдел экономики и финансов организует непосредственное составление проекта бюджета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поселения, а также осуществляет предварительный и текущий контроль за исполнением бюджета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>сельского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на 201</w:t>
      </w:r>
      <w:r w:rsidR="00CC7D36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 решением Собрания депутатов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сельского поселения «О бюджете </w:t>
      </w:r>
      <w:r w:rsidR="00807DFA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>сельского поселения Неклино</w:t>
      </w:r>
      <w:r w:rsidR="007F3B81">
        <w:rPr>
          <w:sz w:val="28"/>
          <w:szCs w:val="28"/>
        </w:rPr>
        <w:t>вского района на 2018</w:t>
      </w:r>
      <w:r w:rsidR="00807DFA">
        <w:rPr>
          <w:sz w:val="28"/>
          <w:szCs w:val="28"/>
        </w:rPr>
        <w:t xml:space="preserve"> год</w:t>
      </w:r>
      <w:r w:rsidR="007F3B81">
        <w:rPr>
          <w:sz w:val="28"/>
          <w:szCs w:val="28"/>
        </w:rPr>
        <w:t xml:space="preserve"> и на плановый период 2019 и 2020 годов</w:t>
      </w:r>
      <w:r w:rsidR="00807DFA">
        <w:rPr>
          <w:sz w:val="28"/>
          <w:szCs w:val="28"/>
        </w:rPr>
        <w:t xml:space="preserve">» </w:t>
      </w:r>
      <w:r w:rsidR="007F3B81" w:rsidRPr="007F3B81">
        <w:rPr>
          <w:sz w:val="28"/>
          <w:szCs w:val="28"/>
        </w:rPr>
        <w:t>от 26.12.2017 г. № 77</w:t>
      </w:r>
      <w:r w:rsidRPr="007F3B81">
        <w:rPr>
          <w:sz w:val="28"/>
          <w:szCs w:val="28"/>
        </w:rPr>
        <w:t>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целях организации исполнения бюджета </w:t>
      </w:r>
      <w:r w:rsidR="00D52DA4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отделом экономики и финансов была сформирована с</w:t>
      </w:r>
      <w:r w:rsidR="00896B75">
        <w:rPr>
          <w:sz w:val="28"/>
          <w:szCs w:val="28"/>
        </w:rPr>
        <w:t>водная бюджетная роспись на 2018</w:t>
      </w:r>
      <w:r>
        <w:rPr>
          <w:sz w:val="28"/>
          <w:szCs w:val="28"/>
        </w:rPr>
        <w:t xml:space="preserve"> год</w:t>
      </w:r>
      <w:r w:rsidR="00896B75">
        <w:rPr>
          <w:sz w:val="28"/>
          <w:szCs w:val="28"/>
        </w:rPr>
        <w:t xml:space="preserve"> и на плановый период 2019 и 2020 годов, ежемесячно в течение 2018</w:t>
      </w:r>
      <w:r>
        <w:rPr>
          <w:sz w:val="28"/>
          <w:szCs w:val="28"/>
        </w:rPr>
        <w:t xml:space="preserve"> года формировался кассовый план бюджета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сводной бюджетной росписи были доведены до участников бю</w:t>
      </w:r>
      <w:r w:rsidR="00BF547A">
        <w:rPr>
          <w:sz w:val="28"/>
          <w:szCs w:val="28"/>
        </w:rPr>
        <w:t>джетного процесса до начала 2018</w:t>
      </w:r>
      <w:r>
        <w:rPr>
          <w:sz w:val="28"/>
          <w:szCs w:val="28"/>
        </w:rPr>
        <w:t xml:space="preserve"> года, что позволило органам местного самоуправления </w:t>
      </w:r>
      <w:r w:rsidR="00D52DA4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сельского поселения и бюджетным учреждениям своевременно подготовиться </w:t>
      </w:r>
      <w:r w:rsidR="00BF547A">
        <w:rPr>
          <w:sz w:val="28"/>
          <w:szCs w:val="28"/>
        </w:rPr>
        <w:t>к функционированию в январе 2018</w:t>
      </w:r>
      <w:r>
        <w:rPr>
          <w:sz w:val="28"/>
          <w:szCs w:val="28"/>
        </w:rPr>
        <w:t xml:space="preserve"> года.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бюджета </w:t>
      </w:r>
      <w:r w:rsidR="008E3B56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по доходам и расходам характеризуется данными, отмеченными в нижеследующих таблицах.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разрезе основных групп доходов исполнение местного бюджета характеризуется следующим образом.</w:t>
      </w:r>
    </w:p>
    <w:p w:rsidR="00BF547A" w:rsidRDefault="00BF547A">
      <w:pPr>
        <w:jc w:val="both"/>
        <w:rPr>
          <w:sz w:val="28"/>
          <w:szCs w:val="28"/>
        </w:rPr>
      </w:pPr>
    </w:p>
    <w:p w:rsidR="00BF547A" w:rsidRDefault="00BF547A">
      <w:pPr>
        <w:jc w:val="both"/>
        <w:rPr>
          <w:sz w:val="28"/>
          <w:szCs w:val="28"/>
        </w:rPr>
      </w:pPr>
    </w:p>
    <w:p w:rsidR="00F3022D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Андреево-Мелентьевского сельского поселения </w:t>
      </w:r>
      <w:r w:rsidRPr="00CA2575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5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180,6</w:t>
      </w:r>
      <w:r w:rsidRPr="00557712">
        <w:rPr>
          <w:rFonts w:ascii="Times New Roman" w:hAnsi="Times New Roman" w:cs="Times New Roman"/>
          <w:sz w:val="28"/>
          <w:szCs w:val="28"/>
        </w:rPr>
        <w:t xml:space="preserve"> % к годовым плановым назначениям 2018 года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557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22D" w:rsidRDefault="00F3022D" w:rsidP="00F30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22D" w:rsidRPr="00F826CE" w:rsidRDefault="00F3022D" w:rsidP="00F3022D">
      <w:pPr>
        <w:jc w:val="both"/>
      </w:pPr>
      <w:r>
        <w:rPr>
          <w:i/>
        </w:rPr>
        <w:t>из них:</w:t>
      </w:r>
    </w:p>
    <w:p w:rsidR="00F3022D" w:rsidRDefault="00F3022D" w:rsidP="00F3022D">
      <w:pPr>
        <w:jc w:val="both"/>
      </w:pPr>
      <w:r>
        <w:rPr>
          <w:i/>
        </w:rPr>
        <w:t>-   налог на прибыль  – 7 млн. 962 тыс. 700 руб.</w:t>
      </w:r>
    </w:p>
    <w:p w:rsidR="00F3022D" w:rsidRDefault="00F3022D" w:rsidP="00F3022D">
      <w:pPr>
        <w:jc w:val="both"/>
      </w:pPr>
      <w:r>
        <w:rPr>
          <w:i/>
        </w:rPr>
        <w:t>-   единый сельскохозяйственный налог  – 25 млн. 914 тыс. руб.</w:t>
      </w:r>
    </w:p>
    <w:p w:rsidR="00F3022D" w:rsidRDefault="00F3022D" w:rsidP="00F3022D">
      <w:pPr>
        <w:jc w:val="both"/>
      </w:pPr>
      <w:r>
        <w:rPr>
          <w:i/>
        </w:rPr>
        <w:t>-   налог на имущество  – 4 млн. 28 тыс. 400 руб.</w:t>
      </w:r>
    </w:p>
    <w:p w:rsidR="00F3022D" w:rsidRDefault="00F3022D" w:rsidP="00F3022D">
      <w:pPr>
        <w:jc w:val="both"/>
      </w:pPr>
      <w:r>
        <w:rPr>
          <w:i/>
        </w:rPr>
        <w:t xml:space="preserve">  в том числе:</w:t>
      </w:r>
    </w:p>
    <w:p w:rsidR="00F3022D" w:rsidRDefault="00F3022D" w:rsidP="00F3022D">
      <w:pPr>
        <w:ind w:firstLine="708"/>
        <w:jc w:val="both"/>
      </w:pPr>
      <w:r>
        <w:rPr>
          <w:i/>
        </w:rPr>
        <w:t>1. налог на имущество физ. лиц  – 482 тыс. 200 руб.</w:t>
      </w:r>
    </w:p>
    <w:p w:rsidR="00F3022D" w:rsidRDefault="00F3022D" w:rsidP="00F3022D">
      <w:pPr>
        <w:ind w:firstLine="708"/>
        <w:jc w:val="both"/>
      </w:pPr>
      <w:r>
        <w:rPr>
          <w:i/>
        </w:rPr>
        <w:t>2. земельный налог с организаций  – 421 тыс. 600 руб.</w:t>
      </w:r>
    </w:p>
    <w:p w:rsidR="00F3022D" w:rsidRDefault="00F3022D" w:rsidP="00F3022D">
      <w:pPr>
        <w:ind w:firstLine="708"/>
        <w:jc w:val="both"/>
      </w:pPr>
      <w:r>
        <w:rPr>
          <w:i/>
        </w:rPr>
        <w:t>3. земельный налог с физических лиц  – 3 млн. 124 тыс. 600 руб.</w:t>
      </w:r>
    </w:p>
    <w:p w:rsidR="00F3022D" w:rsidRDefault="00F3022D" w:rsidP="00F3022D">
      <w:pPr>
        <w:jc w:val="both"/>
      </w:pPr>
      <w:r>
        <w:rPr>
          <w:i/>
        </w:rPr>
        <w:t>-    государственная пошлина  – 38 тыс. 100 руб.</w:t>
      </w:r>
    </w:p>
    <w:p w:rsidR="00F3022D" w:rsidRDefault="00F3022D" w:rsidP="00F3022D">
      <w:pPr>
        <w:jc w:val="both"/>
      </w:pPr>
      <w:r>
        <w:rPr>
          <w:i/>
        </w:rPr>
        <w:t xml:space="preserve">- доходы от продажи материальных и нематериальных активов, находящихся в муниципальной собственности  – 194 тыс.  руб. </w:t>
      </w:r>
    </w:p>
    <w:p w:rsidR="00F3022D" w:rsidRDefault="00F3022D" w:rsidP="00F3022D">
      <w:pPr>
        <w:jc w:val="both"/>
        <w:rPr>
          <w:i/>
        </w:rPr>
      </w:pPr>
      <w:r>
        <w:rPr>
          <w:i/>
        </w:rPr>
        <w:t>-   прочие доходы  – 30 тыс.100 руб.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i/>
          <w:color w:val="00B05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Безвозмездные перечисления  в сумме 1 млн. 885 тыс. 600 руб., а именно:</w:t>
      </w:r>
    </w:p>
    <w:p w:rsidR="00F3022D" w:rsidRDefault="00F3022D" w:rsidP="00F3022D">
      <w:pPr>
        <w:jc w:val="both"/>
        <w:rPr>
          <w:sz w:val="28"/>
          <w:szCs w:val="28"/>
        </w:rPr>
      </w:pPr>
      <w:r w:rsidRPr="003C1AEF">
        <w:rPr>
          <w:color w:val="FF0000"/>
          <w:sz w:val="28"/>
          <w:szCs w:val="28"/>
        </w:rPr>
        <w:t xml:space="preserve">   </w:t>
      </w:r>
      <w:r w:rsidRPr="00C20AD7">
        <w:rPr>
          <w:sz w:val="28"/>
          <w:szCs w:val="28"/>
        </w:rPr>
        <w:t>-</w:t>
      </w:r>
      <w:r>
        <w:rPr>
          <w:sz w:val="28"/>
          <w:szCs w:val="28"/>
        </w:rPr>
        <w:t xml:space="preserve">  субвенции</w:t>
      </w:r>
      <w:r w:rsidRPr="00C20AD7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</w:t>
      </w:r>
      <w:r w:rsidRPr="00C20AD7">
        <w:rPr>
          <w:sz w:val="28"/>
          <w:szCs w:val="28"/>
        </w:rPr>
        <w:t xml:space="preserve"> 192 тыс. 900 руб.</w:t>
      </w:r>
      <w:r>
        <w:rPr>
          <w:sz w:val="28"/>
          <w:szCs w:val="28"/>
        </w:rPr>
        <w:t>:</w:t>
      </w:r>
    </w:p>
    <w:p w:rsidR="00F3022D" w:rsidRPr="00CD1985" w:rsidRDefault="00F3022D" w:rsidP="00F3022D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1)</w:t>
      </w:r>
      <w:r w:rsidRPr="00CD1985">
        <w:rPr>
          <w:sz w:val="28"/>
          <w:szCs w:val="28"/>
        </w:rPr>
        <w:t xml:space="preserve"> содержание первичного воин</w:t>
      </w:r>
      <w:r>
        <w:rPr>
          <w:sz w:val="28"/>
          <w:szCs w:val="28"/>
        </w:rPr>
        <w:t>ского учета-  192 тыс. 700 руб.;</w:t>
      </w:r>
      <w:r w:rsidRPr="00CD1985">
        <w:rPr>
          <w:sz w:val="28"/>
          <w:szCs w:val="28"/>
        </w:rPr>
        <w:t xml:space="preserve"> 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Pr="00CD1985">
        <w:rPr>
          <w:rFonts w:ascii="Times New Roman" w:hAnsi="Times New Roman" w:cs="Times New Roman"/>
          <w:sz w:val="28"/>
          <w:szCs w:val="28"/>
        </w:rPr>
        <w:t>расходы по составлению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ивных правонарушений </w:t>
      </w:r>
      <w:r w:rsidRPr="005A20D0">
        <w:rPr>
          <w:rFonts w:ascii="Times New Roman" w:hAnsi="Times New Roman" w:cs="Times New Roman"/>
          <w:i/>
          <w:sz w:val="28"/>
          <w:szCs w:val="28"/>
        </w:rPr>
        <w:t>(расходы на бумагу)</w:t>
      </w:r>
      <w:r>
        <w:rPr>
          <w:rFonts w:ascii="Times New Roman" w:hAnsi="Times New Roman" w:cs="Times New Roman"/>
          <w:sz w:val="28"/>
          <w:szCs w:val="28"/>
        </w:rPr>
        <w:t xml:space="preserve"> - 200 руб.;</w:t>
      </w:r>
    </w:p>
    <w:p w:rsidR="00F3022D" w:rsidRPr="00CD1985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дотации на сбалансированность бюджета - 8 тыс. 600 руб.;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межбюджетные трансферты на обеспечение работникам учреждений культуры в размере 1 млн. 684 тыс. 100 руб.</w:t>
      </w:r>
    </w:p>
    <w:p w:rsidR="00F3022D" w:rsidRPr="00F826CE" w:rsidRDefault="00F3022D" w:rsidP="00F3022D">
      <w:pPr>
        <w:pStyle w:val="ConsPlusNormal"/>
        <w:spacing w:line="237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022D" w:rsidRDefault="00F3022D" w:rsidP="00F3022D">
      <w:pPr>
        <w:pStyle w:val="ConsPlusNormal"/>
        <w:spacing w:line="23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022D" w:rsidRDefault="00F3022D" w:rsidP="00F3022D">
      <w:pPr>
        <w:jc w:val="both"/>
      </w:pPr>
      <w:r>
        <w:rPr>
          <w:sz w:val="28"/>
          <w:szCs w:val="28"/>
        </w:rPr>
        <w:t>Переходящий остаток по состоянию на 01.01.2019г. состав</w:t>
      </w:r>
      <w:r w:rsidR="00AB33B9">
        <w:rPr>
          <w:sz w:val="28"/>
          <w:szCs w:val="28"/>
        </w:rPr>
        <w:t xml:space="preserve">ил </w:t>
      </w:r>
      <w:r>
        <w:rPr>
          <w:sz w:val="28"/>
          <w:szCs w:val="28"/>
        </w:rPr>
        <w:t xml:space="preserve">  21 млн. 797 тыс. 600 руб.</w:t>
      </w:r>
    </w:p>
    <w:p w:rsidR="00F3022D" w:rsidRDefault="00F3022D" w:rsidP="00F3022D">
      <w:pPr>
        <w:pStyle w:val="ConsPlusNormal"/>
        <w:spacing w:line="237" w:lineRule="auto"/>
        <w:jc w:val="both"/>
      </w:pPr>
    </w:p>
    <w:p w:rsidR="00F3022D" w:rsidRPr="00F5590B" w:rsidRDefault="00F3022D" w:rsidP="00F3022D">
      <w:pPr>
        <w:pStyle w:val="ConsPlusNormal"/>
        <w:spacing w:line="237" w:lineRule="auto"/>
        <w:jc w:val="both"/>
        <w:rPr>
          <w:i/>
        </w:rPr>
      </w:pPr>
      <w:r w:rsidRPr="00F5590B">
        <w:rPr>
          <w:rFonts w:ascii="Times New Roman" w:hAnsi="Times New Roman" w:cs="Times New Roman"/>
          <w:i/>
          <w:sz w:val="28"/>
          <w:szCs w:val="28"/>
        </w:rPr>
        <w:t>Структура  исполнения доходной части представлена на экране.</w:t>
      </w:r>
      <w:r w:rsidRPr="00F5590B">
        <w:rPr>
          <w:i/>
          <w:sz w:val="26"/>
          <w:szCs w:val="26"/>
        </w:rPr>
        <w:t xml:space="preserve">  </w:t>
      </w:r>
    </w:p>
    <w:p w:rsidR="00F3022D" w:rsidRDefault="00F3022D" w:rsidP="00F3022D">
      <w:pPr>
        <w:pStyle w:val="ConsPlusNormal"/>
        <w:spacing w:line="237" w:lineRule="auto"/>
        <w:jc w:val="both"/>
      </w:pPr>
      <w:r>
        <w:rPr>
          <w:sz w:val="26"/>
          <w:szCs w:val="26"/>
        </w:rPr>
        <w:lastRenderedPageBreak/>
        <w:t xml:space="preserve"> </w:t>
      </w:r>
    </w:p>
    <w:p w:rsidR="00F3022D" w:rsidRDefault="00F3022D" w:rsidP="00F30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4E9">
        <w:rPr>
          <w:rFonts w:ascii="Times New Roman" w:hAnsi="Times New Roman" w:cs="Times New Roman"/>
          <w:i/>
          <w:sz w:val="24"/>
          <w:szCs w:val="24"/>
        </w:rPr>
        <w:t xml:space="preserve">Наибольший удельный вес в их структуре занимает единый сельскохозяйственный налог  - 25 млн. </w:t>
      </w:r>
      <w:r>
        <w:rPr>
          <w:rFonts w:ascii="Times New Roman" w:hAnsi="Times New Roman" w:cs="Times New Roman"/>
          <w:i/>
          <w:sz w:val="24"/>
          <w:szCs w:val="24"/>
        </w:rPr>
        <w:t>914 тыс.</w:t>
      </w:r>
      <w:r w:rsidRPr="00BA24E9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Pr="00FE33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</w:rPr>
        <w:t>188,5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 %  исполнения к годовому плану.</w:t>
      </w:r>
    </w:p>
    <w:p w:rsidR="00F3022D" w:rsidRPr="00F65525" w:rsidRDefault="00F3022D" w:rsidP="00F30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22D" w:rsidRDefault="00F3022D" w:rsidP="00F30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22D" w:rsidRPr="00F65525" w:rsidRDefault="00F3022D" w:rsidP="00F302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D0F">
        <w:rPr>
          <w:rFonts w:ascii="Times New Roman" w:hAnsi="Times New Roman" w:cs="Times New Roman"/>
          <w:i/>
          <w:sz w:val="24"/>
          <w:szCs w:val="24"/>
        </w:rPr>
        <w:t xml:space="preserve">Налог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доходы физических лиц – 7</w:t>
      </w:r>
      <w:r w:rsidRPr="00F74D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млн.962 тыс.7</w:t>
      </w:r>
      <w:r w:rsidRPr="00F74D0F">
        <w:rPr>
          <w:rFonts w:ascii="Times New Roman" w:hAnsi="Times New Roman" w:cs="Times New Roman"/>
          <w:i/>
          <w:sz w:val="24"/>
          <w:szCs w:val="24"/>
        </w:rPr>
        <w:t>00 руб.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>261,1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 %  исполнения к годовому плану.</w:t>
      </w:r>
    </w:p>
    <w:p w:rsidR="00F3022D" w:rsidRPr="00F65525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Земельный налог –  3 млн.546</w:t>
      </w:r>
      <w:r w:rsidRPr="00362D5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62D5F">
        <w:rPr>
          <w:rFonts w:ascii="Times New Roman" w:hAnsi="Times New Roman" w:cs="Times New Roman"/>
          <w:i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 или 91,7</w:t>
      </w:r>
      <w:r w:rsidRPr="00362D5F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 исполнения к годовому плану.</w:t>
      </w:r>
    </w:p>
    <w:p w:rsidR="00F3022D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87D33">
        <w:rPr>
          <w:rFonts w:ascii="Times New Roman" w:hAnsi="Times New Roman" w:cs="Times New Roman"/>
          <w:i/>
          <w:sz w:val="24"/>
          <w:szCs w:val="24"/>
        </w:rPr>
        <w:t xml:space="preserve">Налог на имущество физических лиц </w:t>
      </w:r>
      <w:r>
        <w:rPr>
          <w:rFonts w:ascii="Times New Roman" w:hAnsi="Times New Roman" w:cs="Times New Roman"/>
          <w:i/>
          <w:sz w:val="24"/>
          <w:szCs w:val="24"/>
        </w:rPr>
        <w:t>- 482 тыс.</w:t>
      </w:r>
      <w:r w:rsidRPr="00B87D33">
        <w:rPr>
          <w:rFonts w:ascii="Times New Roman" w:hAnsi="Times New Roman" w:cs="Times New Roman"/>
          <w:i/>
          <w:sz w:val="24"/>
          <w:szCs w:val="24"/>
        </w:rPr>
        <w:t>200 руб. или 135,4 %</w:t>
      </w:r>
      <w:r w:rsidRPr="00F65525">
        <w:rPr>
          <w:rFonts w:ascii="Times New Roman" w:hAnsi="Times New Roman" w:cs="Times New Roman"/>
          <w:i/>
          <w:sz w:val="24"/>
          <w:szCs w:val="24"/>
        </w:rPr>
        <w:t xml:space="preserve"> исполнения к годовому плану.</w:t>
      </w:r>
    </w:p>
    <w:p w:rsidR="00F3022D" w:rsidRPr="00404A14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51A91">
        <w:rPr>
          <w:rFonts w:ascii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hAnsi="Times New Roman" w:cs="Times New Roman"/>
          <w:i/>
          <w:sz w:val="24"/>
          <w:szCs w:val="24"/>
        </w:rPr>
        <w:t>рственная пошлина – 38 тыс. 1</w:t>
      </w:r>
      <w:r w:rsidRPr="00251A91">
        <w:rPr>
          <w:rFonts w:ascii="Times New Roman" w:hAnsi="Times New Roman" w:cs="Times New Roman"/>
          <w:i/>
          <w:sz w:val="24"/>
          <w:szCs w:val="24"/>
        </w:rPr>
        <w:t>00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182,3 %</w:t>
      </w:r>
      <w:r w:rsidRPr="00251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525">
        <w:rPr>
          <w:rFonts w:ascii="Times New Roman" w:hAnsi="Times New Roman" w:cs="Times New Roman"/>
          <w:i/>
          <w:sz w:val="24"/>
          <w:szCs w:val="24"/>
        </w:rPr>
        <w:t>исполнения к годовому плану.</w:t>
      </w:r>
    </w:p>
    <w:p w:rsidR="00F3022D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Денежные взыскания (штрафы)- 500 руб.</w:t>
      </w:r>
    </w:p>
    <w:p w:rsidR="00F3022D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Доходы от продажи земельных участков, находящихся в муниципальной собственности-      </w:t>
      </w:r>
    </w:p>
    <w:p w:rsidR="00F3022D" w:rsidRPr="00404A14" w:rsidRDefault="00F3022D" w:rsidP="00F3022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194 тыс. руб.</w:t>
      </w:r>
    </w:p>
    <w:p w:rsidR="00F3022D" w:rsidRPr="00841F4E" w:rsidRDefault="00F3022D" w:rsidP="00F3022D">
      <w:pPr>
        <w:pStyle w:val="ConsPlusNormal"/>
        <w:ind w:firstLine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41F4E">
        <w:rPr>
          <w:rFonts w:ascii="Times New Roman" w:hAnsi="Times New Roman" w:cs="Times New Roman"/>
          <w:i/>
          <w:sz w:val="24"/>
          <w:szCs w:val="24"/>
        </w:rPr>
        <w:t>Иные доход</w:t>
      </w:r>
      <w:r>
        <w:rPr>
          <w:rFonts w:ascii="Times New Roman" w:hAnsi="Times New Roman" w:cs="Times New Roman"/>
          <w:i/>
          <w:sz w:val="24"/>
          <w:szCs w:val="24"/>
        </w:rPr>
        <w:t>ы – 29</w:t>
      </w:r>
      <w:r w:rsidRPr="00841F4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841F4E">
        <w:rPr>
          <w:rFonts w:ascii="Times New Roman" w:hAnsi="Times New Roman" w:cs="Times New Roman"/>
          <w:i/>
          <w:sz w:val="24"/>
          <w:szCs w:val="24"/>
        </w:rPr>
        <w:t xml:space="preserve">00 руб.  </w:t>
      </w:r>
    </w:p>
    <w:p w:rsidR="00BF547A" w:rsidRDefault="00BF547A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2"/>
        <w:gridCol w:w="2622"/>
        <w:gridCol w:w="2622"/>
        <w:gridCol w:w="2622"/>
      </w:tblGrid>
      <w:tr w:rsidR="009B4905"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E1CCD" w:rsidRDefault="008E1CCD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</w:tbl>
    <w:p w:rsidR="00CF77AC" w:rsidRDefault="00CF77AC" w:rsidP="00CF77A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 строилась в соответствии с решением Собрания депутатов Андреево-Мелентьевского сельского поселения № 77 от 26.12.2017 г. «О бюджете Андреево-Мелентьевского сельского поселения Неклиновского района на 2018 год и на плановый период 2019 и 2020 годов» и Долгосрочными Целевыми программами, составляющими основу планирования и бюджетирования.</w:t>
      </w:r>
    </w:p>
    <w:p w:rsidR="00CF77AC" w:rsidRDefault="00CF77AC" w:rsidP="00CF77AC">
      <w:pPr>
        <w:jc w:val="both"/>
        <w:rPr>
          <w:b/>
          <w:i/>
          <w:spacing w:val="-4"/>
          <w:sz w:val="28"/>
          <w:szCs w:val="28"/>
          <w:u w:val="single"/>
        </w:rPr>
      </w:pPr>
    </w:p>
    <w:p w:rsidR="00CF77AC" w:rsidRDefault="00CF77AC" w:rsidP="00CF77AC">
      <w:pPr>
        <w:jc w:val="both"/>
        <w:rPr>
          <w:b/>
          <w:i/>
          <w:spacing w:val="-4"/>
          <w:sz w:val="28"/>
          <w:szCs w:val="28"/>
          <w:u w:val="single"/>
        </w:rPr>
      </w:pPr>
    </w:p>
    <w:p w:rsidR="00CF77AC" w:rsidRDefault="00CF77AC" w:rsidP="00CF77AC">
      <w:pPr>
        <w:jc w:val="both"/>
        <w:rPr>
          <w:b/>
          <w:i/>
          <w:spacing w:val="-4"/>
          <w:sz w:val="28"/>
          <w:szCs w:val="28"/>
          <w:u w:val="single"/>
        </w:rPr>
      </w:pPr>
    </w:p>
    <w:p w:rsidR="00CF77AC" w:rsidRDefault="00CF77AC" w:rsidP="00CF77AC">
      <w:pPr>
        <w:jc w:val="both"/>
        <w:rPr>
          <w:b/>
          <w:i/>
          <w:spacing w:val="-4"/>
          <w:sz w:val="28"/>
          <w:szCs w:val="28"/>
          <w:u w:val="single"/>
        </w:rPr>
      </w:pPr>
    </w:p>
    <w:p w:rsidR="00CF77AC" w:rsidRDefault="00CF77AC" w:rsidP="00CF77AC">
      <w:pPr>
        <w:jc w:val="both"/>
      </w:pPr>
      <w:r>
        <w:rPr>
          <w:b/>
          <w:i/>
          <w:spacing w:val="-4"/>
          <w:sz w:val="28"/>
          <w:szCs w:val="28"/>
          <w:u w:val="single"/>
        </w:rPr>
        <w:t xml:space="preserve">Слайд №  </w:t>
      </w:r>
    </w:p>
    <w:p w:rsidR="00CF77AC" w:rsidRDefault="00CF77AC" w:rsidP="00CF77AC">
      <w:pPr>
        <w:ind w:left="-540" w:firstLine="540"/>
        <w:jc w:val="both"/>
      </w:pPr>
    </w:p>
    <w:p w:rsidR="00CF77AC" w:rsidRPr="00CB0F90" w:rsidRDefault="00CF77AC" w:rsidP="00CF77AC">
      <w:pPr>
        <w:jc w:val="both"/>
        <w:rPr>
          <w:color w:val="FF0000"/>
        </w:rPr>
      </w:pPr>
      <w:r>
        <w:rPr>
          <w:i/>
          <w:color w:val="FF0000"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Исполнение бюджета по расходной части</w:t>
      </w:r>
      <w:r>
        <w:rPr>
          <w:sz w:val="28"/>
          <w:szCs w:val="28"/>
        </w:rPr>
        <w:t xml:space="preserve"> за  2018 год  составило     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853 тыс. 900 руб. или 80,7 </w:t>
      </w:r>
      <w:r w:rsidRPr="00383798">
        <w:rPr>
          <w:sz w:val="28"/>
          <w:szCs w:val="28"/>
        </w:rPr>
        <w:t>% к плану 2018 года.</w:t>
      </w:r>
    </w:p>
    <w:p w:rsidR="00CF77AC" w:rsidRDefault="00CF77AC" w:rsidP="00CF7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 :</w:t>
      </w:r>
    </w:p>
    <w:p w:rsidR="00CF77AC" w:rsidRDefault="00CF77AC" w:rsidP="00CF77AC">
      <w:pPr>
        <w:jc w:val="both"/>
      </w:pPr>
    </w:p>
    <w:p w:rsidR="00CF77AC" w:rsidRPr="0060629F" w:rsidRDefault="00CF77AC" w:rsidP="00CF77AC">
      <w:pPr>
        <w:jc w:val="both"/>
        <w:rPr>
          <w:color w:val="FF0000"/>
        </w:rPr>
      </w:pPr>
      <w:r w:rsidRPr="003D7495">
        <w:rPr>
          <w:sz w:val="28"/>
          <w:szCs w:val="28"/>
        </w:rPr>
        <w:t>-</w:t>
      </w:r>
      <w:r>
        <w:rPr>
          <w:sz w:val="28"/>
          <w:szCs w:val="28"/>
        </w:rPr>
        <w:t xml:space="preserve"> общегосударственные вопросы – 7 млн. 861 тыс. 400</w:t>
      </w:r>
      <w:r w:rsidRPr="003D749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82,7</w:t>
      </w:r>
      <w:r w:rsidRPr="00BA5A09">
        <w:rPr>
          <w:sz w:val="28"/>
          <w:szCs w:val="28"/>
        </w:rPr>
        <w:t xml:space="preserve"> % </w:t>
      </w:r>
      <w:r w:rsidRPr="00474BC7">
        <w:rPr>
          <w:i/>
          <w:sz w:val="28"/>
          <w:szCs w:val="28"/>
        </w:rPr>
        <w:t>исполнения годового плана данной статьи</w:t>
      </w:r>
      <w:r w:rsidRPr="00BA5A09">
        <w:rPr>
          <w:sz w:val="28"/>
          <w:szCs w:val="28"/>
        </w:rPr>
        <w:t>;</w:t>
      </w:r>
    </w:p>
    <w:p w:rsidR="00CF77AC" w:rsidRPr="00BA5A09" w:rsidRDefault="00CF77AC" w:rsidP="00CF77AC">
      <w:pPr>
        <w:jc w:val="both"/>
      </w:pPr>
      <w:r w:rsidRPr="00BA5A09">
        <w:rPr>
          <w:sz w:val="28"/>
          <w:szCs w:val="28"/>
        </w:rPr>
        <w:t>- мобилизационная и вневойск</w:t>
      </w:r>
      <w:r>
        <w:rPr>
          <w:sz w:val="28"/>
          <w:szCs w:val="28"/>
        </w:rPr>
        <w:t>овая подготовка – 192</w:t>
      </w:r>
      <w:r w:rsidRPr="00BA5A09">
        <w:rPr>
          <w:sz w:val="28"/>
          <w:szCs w:val="28"/>
        </w:rPr>
        <w:t xml:space="preserve"> тыс. </w:t>
      </w:r>
      <w:r>
        <w:rPr>
          <w:sz w:val="28"/>
          <w:szCs w:val="28"/>
        </w:rPr>
        <w:t>700 руб.-</w:t>
      </w:r>
      <w:r w:rsidRPr="00BA5A0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BA5A09">
        <w:rPr>
          <w:i/>
          <w:sz w:val="28"/>
          <w:szCs w:val="28"/>
        </w:rPr>
        <w:t xml:space="preserve"> </w:t>
      </w:r>
      <w:r w:rsidRPr="00BA5A09">
        <w:rPr>
          <w:sz w:val="28"/>
          <w:szCs w:val="28"/>
        </w:rPr>
        <w:t>%;</w:t>
      </w:r>
    </w:p>
    <w:p w:rsidR="00CF77AC" w:rsidRPr="00C6533D" w:rsidRDefault="00CF77AC" w:rsidP="00CF77AC">
      <w:pPr>
        <w:jc w:val="both"/>
      </w:pPr>
      <w:r>
        <w:rPr>
          <w:sz w:val="28"/>
          <w:szCs w:val="28"/>
        </w:rPr>
        <w:t xml:space="preserve">- обеспечение пожарной безопасности – 124 </w:t>
      </w:r>
      <w:r w:rsidRPr="00C6533D">
        <w:rPr>
          <w:sz w:val="28"/>
          <w:szCs w:val="28"/>
        </w:rPr>
        <w:t xml:space="preserve">тыс. </w:t>
      </w:r>
      <w:r>
        <w:rPr>
          <w:sz w:val="28"/>
          <w:szCs w:val="28"/>
        </w:rPr>
        <w:t>100 руб.- 88,3 %</w:t>
      </w:r>
      <w:r w:rsidRPr="00C6533D">
        <w:rPr>
          <w:sz w:val="28"/>
          <w:szCs w:val="28"/>
        </w:rPr>
        <w:t>;</w:t>
      </w:r>
    </w:p>
    <w:p w:rsidR="00CF77AC" w:rsidRPr="00C6533D" w:rsidRDefault="00CF77AC" w:rsidP="00CF77AC">
      <w:pPr>
        <w:jc w:val="both"/>
      </w:pPr>
      <w:r w:rsidRPr="00164D31">
        <w:rPr>
          <w:sz w:val="28"/>
          <w:szCs w:val="28"/>
        </w:rPr>
        <w:t>- благоустройство</w:t>
      </w:r>
      <w:r>
        <w:rPr>
          <w:sz w:val="28"/>
          <w:szCs w:val="28"/>
        </w:rPr>
        <w:t xml:space="preserve"> – 3 млн. 174</w:t>
      </w:r>
      <w:r w:rsidRPr="00C6533D">
        <w:rPr>
          <w:sz w:val="28"/>
          <w:szCs w:val="28"/>
        </w:rPr>
        <w:t xml:space="preserve"> тыс</w:t>
      </w:r>
      <w:r>
        <w:rPr>
          <w:sz w:val="28"/>
          <w:szCs w:val="28"/>
        </w:rPr>
        <w:t>.  руб.- 85,6 %</w:t>
      </w:r>
      <w:r w:rsidRPr="00C6533D">
        <w:rPr>
          <w:sz w:val="28"/>
          <w:szCs w:val="28"/>
        </w:rPr>
        <w:t>;</w:t>
      </w:r>
    </w:p>
    <w:p w:rsidR="00CF77AC" w:rsidRPr="00881B3D" w:rsidRDefault="00CF77AC" w:rsidP="00CF77AC">
      <w:pPr>
        <w:jc w:val="both"/>
      </w:pPr>
      <w:r w:rsidRPr="00881B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охрана окружающей среды – 825 тыс. 900 руб.- </w:t>
      </w:r>
      <w:r w:rsidRPr="00F51B03">
        <w:rPr>
          <w:sz w:val="28"/>
          <w:szCs w:val="28"/>
        </w:rPr>
        <w:t>99,6 %;</w:t>
      </w:r>
    </w:p>
    <w:p w:rsidR="00CF77AC" w:rsidRDefault="00CF77AC" w:rsidP="00CF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профессиональная подготовка, переподготовка и повышение квалификации </w:t>
      </w:r>
      <w:r w:rsidRPr="00881B3D">
        <w:rPr>
          <w:sz w:val="28"/>
          <w:szCs w:val="28"/>
        </w:rPr>
        <w:t xml:space="preserve"> – 1</w:t>
      </w:r>
      <w:r>
        <w:rPr>
          <w:sz w:val="28"/>
          <w:szCs w:val="28"/>
        </w:rPr>
        <w:t>0 тыс. 500 руб.- 29</w:t>
      </w:r>
      <w:r w:rsidRPr="00881B3D">
        <w:rPr>
          <w:sz w:val="28"/>
          <w:szCs w:val="28"/>
        </w:rPr>
        <w:t>,2 %;</w:t>
      </w:r>
    </w:p>
    <w:p w:rsidR="00CF77AC" w:rsidRPr="00881B3D" w:rsidRDefault="00CF77AC" w:rsidP="00CF77AC">
      <w:pPr>
        <w:jc w:val="both"/>
      </w:pPr>
      <w:r>
        <w:rPr>
          <w:sz w:val="28"/>
          <w:szCs w:val="28"/>
        </w:rPr>
        <w:t>- молодежная политика – 16,6 тыс. руб.- 83 %;</w:t>
      </w:r>
    </w:p>
    <w:p w:rsidR="00CF77AC" w:rsidRPr="008B60E6" w:rsidRDefault="00CF77AC" w:rsidP="00CF77AC">
      <w:pPr>
        <w:jc w:val="both"/>
      </w:pPr>
      <w:r>
        <w:rPr>
          <w:sz w:val="28"/>
          <w:szCs w:val="28"/>
        </w:rPr>
        <w:t>- культура –  7 млн. 488 тыс. 100 руб.- 75,7</w:t>
      </w:r>
      <w:r w:rsidRPr="008B60E6">
        <w:rPr>
          <w:sz w:val="28"/>
          <w:szCs w:val="28"/>
        </w:rPr>
        <w:t xml:space="preserve"> %;</w:t>
      </w:r>
    </w:p>
    <w:p w:rsidR="00CF77AC" w:rsidRPr="006877BE" w:rsidRDefault="00CF77AC" w:rsidP="00CF77AC">
      <w:pPr>
        <w:jc w:val="both"/>
      </w:pPr>
      <w:r>
        <w:rPr>
          <w:sz w:val="28"/>
          <w:szCs w:val="28"/>
        </w:rPr>
        <w:t>- массовый спорт – 128 тыс. 600 руб.-</w:t>
      </w:r>
      <w:r w:rsidRPr="006877BE">
        <w:rPr>
          <w:sz w:val="28"/>
          <w:szCs w:val="28"/>
        </w:rPr>
        <w:t xml:space="preserve"> </w:t>
      </w:r>
      <w:r w:rsidRPr="00F51B03">
        <w:rPr>
          <w:sz w:val="28"/>
          <w:szCs w:val="28"/>
        </w:rPr>
        <w:t>98,9</w:t>
      </w:r>
      <w:r>
        <w:rPr>
          <w:i/>
          <w:sz w:val="28"/>
          <w:szCs w:val="28"/>
        </w:rPr>
        <w:t xml:space="preserve"> </w:t>
      </w:r>
      <w:r w:rsidRPr="006877BE">
        <w:rPr>
          <w:sz w:val="28"/>
          <w:szCs w:val="28"/>
        </w:rPr>
        <w:t>%;</w:t>
      </w:r>
    </w:p>
    <w:p w:rsidR="00CF77AC" w:rsidRPr="006877BE" w:rsidRDefault="00CF77AC" w:rsidP="00CF77AC">
      <w:pPr>
        <w:jc w:val="both"/>
        <w:rPr>
          <w:sz w:val="28"/>
          <w:szCs w:val="28"/>
        </w:rPr>
      </w:pPr>
      <w:r w:rsidRPr="006877BE">
        <w:rPr>
          <w:sz w:val="28"/>
          <w:szCs w:val="28"/>
        </w:rPr>
        <w:t>- межбюджетны</w:t>
      </w:r>
      <w:r>
        <w:rPr>
          <w:sz w:val="28"/>
          <w:szCs w:val="28"/>
        </w:rPr>
        <w:t>е трансферты общего характера</w:t>
      </w:r>
      <w:r w:rsidRPr="006877BE">
        <w:rPr>
          <w:sz w:val="28"/>
          <w:szCs w:val="28"/>
        </w:rPr>
        <w:t xml:space="preserve"> – 31 тыс. 9</w:t>
      </w:r>
      <w:r>
        <w:rPr>
          <w:sz w:val="28"/>
          <w:szCs w:val="28"/>
        </w:rPr>
        <w:t>00 руб.-</w:t>
      </w:r>
      <w:r w:rsidRPr="006877BE">
        <w:rPr>
          <w:sz w:val="28"/>
          <w:szCs w:val="28"/>
        </w:rPr>
        <w:t xml:space="preserve"> 100 %.</w:t>
      </w:r>
    </w:p>
    <w:p w:rsidR="00CF77AC" w:rsidRPr="0060629F" w:rsidRDefault="00CF77AC" w:rsidP="00CF77AC">
      <w:pPr>
        <w:jc w:val="both"/>
        <w:rPr>
          <w:color w:val="FF0000"/>
        </w:rPr>
      </w:pPr>
    </w:p>
    <w:p w:rsidR="00CF77AC" w:rsidRDefault="00CF77AC" w:rsidP="00CF77AC">
      <w:pPr>
        <w:jc w:val="both"/>
      </w:pPr>
      <w:r>
        <w:rPr>
          <w:b/>
          <w:i/>
          <w:spacing w:val="-4"/>
          <w:sz w:val="28"/>
          <w:szCs w:val="28"/>
        </w:rPr>
        <w:t xml:space="preserve">Слайд № </w:t>
      </w:r>
    </w:p>
    <w:p w:rsidR="00CF77AC" w:rsidRPr="00CE4F14" w:rsidRDefault="00CF77AC" w:rsidP="00CF77AC">
      <w:pPr>
        <w:ind w:left="-540" w:firstLine="540"/>
        <w:jc w:val="both"/>
        <w:rPr>
          <w:sz w:val="26"/>
          <w:szCs w:val="26"/>
        </w:rPr>
      </w:pPr>
      <w:r w:rsidRPr="00CE4F14">
        <w:rPr>
          <w:i/>
          <w:sz w:val="26"/>
          <w:szCs w:val="26"/>
        </w:rPr>
        <w:t>В 2018 году</w:t>
      </w:r>
      <w:r>
        <w:rPr>
          <w:i/>
          <w:sz w:val="26"/>
          <w:szCs w:val="26"/>
        </w:rPr>
        <w:t xml:space="preserve"> администрация сельского поселения работала по 11-ти  Долгосрочным Целевым </w:t>
      </w:r>
      <w:r>
        <w:rPr>
          <w:i/>
          <w:sz w:val="26"/>
          <w:szCs w:val="26"/>
        </w:rPr>
        <w:lastRenderedPageBreak/>
        <w:t>Программам</w:t>
      </w:r>
      <w:r w:rsidRPr="00CE4F14">
        <w:rPr>
          <w:i/>
          <w:sz w:val="26"/>
          <w:szCs w:val="26"/>
        </w:rPr>
        <w:t>, составл</w:t>
      </w:r>
      <w:r>
        <w:rPr>
          <w:i/>
          <w:sz w:val="26"/>
          <w:szCs w:val="26"/>
        </w:rPr>
        <w:t>яющим</w:t>
      </w:r>
      <w:r w:rsidRPr="00CE4F14">
        <w:rPr>
          <w:i/>
          <w:sz w:val="26"/>
          <w:szCs w:val="26"/>
        </w:rPr>
        <w:t xml:space="preserve"> основу планиро</w:t>
      </w:r>
      <w:r>
        <w:rPr>
          <w:i/>
          <w:sz w:val="26"/>
          <w:szCs w:val="26"/>
        </w:rPr>
        <w:t>вания и бюджетирования</w:t>
      </w:r>
      <w:r w:rsidRPr="00CE4F14">
        <w:rPr>
          <w:i/>
          <w:sz w:val="26"/>
          <w:szCs w:val="26"/>
        </w:rPr>
        <w:t>:</w:t>
      </w:r>
    </w:p>
    <w:p w:rsidR="00CF77AC" w:rsidRPr="00CE4F14" w:rsidRDefault="00CF77AC" w:rsidP="00CF77AC">
      <w:pPr>
        <w:numPr>
          <w:ilvl w:val="0"/>
          <w:numId w:val="1"/>
        </w:numPr>
        <w:tabs>
          <w:tab w:val="clear" w:pos="432"/>
          <w:tab w:val="num" w:pos="0"/>
        </w:tabs>
        <w:ind w:left="786" w:hanging="360"/>
        <w:jc w:val="both"/>
        <w:rPr>
          <w:sz w:val="26"/>
          <w:szCs w:val="26"/>
        </w:rPr>
      </w:pPr>
      <w:r w:rsidRPr="00CE4F14">
        <w:rPr>
          <w:i/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i/>
          <w:sz w:val="26"/>
          <w:szCs w:val="26"/>
        </w:rPr>
        <w:t>;</w:t>
      </w:r>
    </w:p>
    <w:p w:rsidR="00CF77AC" w:rsidRPr="00CE4F14" w:rsidRDefault="00CF77AC" w:rsidP="00CF77AC">
      <w:pPr>
        <w:numPr>
          <w:ilvl w:val="0"/>
          <w:numId w:val="1"/>
        </w:numPr>
        <w:tabs>
          <w:tab w:val="clear" w:pos="432"/>
          <w:tab w:val="num" w:pos="0"/>
        </w:tabs>
        <w:ind w:left="426" w:hanging="66"/>
        <w:jc w:val="both"/>
        <w:rPr>
          <w:sz w:val="26"/>
          <w:szCs w:val="26"/>
        </w:rPr>
      </w:pPr>
      <w:r w:rsidRPr="00CE4F14">
        <w:rPr>
          <w:i/>
          <w:sz w:val="26"/>
          <w:szCs w:val="26"/>
        </w:rPr>
        <w:t xml:space="preserve"> «Муниципальная политика Андреево-Мелентьевского сельского поселения»</w:t>
      </w:r>
      <w:r>
        <w:rPr>
          <w:i/>
          <w:sz w:val="26"/>
          <w:szCs w:val="26"/>
        </w:rPr>
        <w:t>;</w:t>
      </w:r>
      <w:r w:rsidRPr="00CE4F14">
        <w:rPr>
          <w:i/>
          <w:sz w:val="26"/>
          <w:szCs w:val="26"/>
        </w:rPr>
        <w:t xml:space="preserve"> </w:t>
      </w:r>
    </w:p>
    <w:p w:rsidR="00CF77AC" w:rsidRPr="00CE4F14" w:rsidRDefault="00CF77AC" w:rsidP="00CF77AC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CE4F14">
        <w:rPr>
          <w:i/>
          <w:sz w:val="26"/>
          <w:szCs w:val="26"/>
        </w:rPr>
        <w:t xml:space="preserve"> «Информационное общество Андреево-Мелентьевского сельского поселения»</w:t>
      </w:r>
      <w:r>
        <w:rPr>
          <w:i/>
          <w:sz w:val="26"/>
          <w:szCs w:val="26"/>
        </w:rPr>
        <w:t>;</w:t>
      </w:r>
      <w:r w:rsidRPr="00CE4F14">
        <w:rPr>
          <w:i/>
          <w:sz w:val="26"/>
          <w:szCs w:val="26"/>
        </w:rPr>
        <w:t xml:space="preserve"> </w:t>
      </w:r>
    </w:p>
    <w:p w:rsidR="00CF77AC" w:rsidRPr="00730233" w:rsidRDefault="00CF77AC" w:rsidP="00CF77AC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Pr="00CE4F14">
        <w:rPr>
          <w:i/>
          <w:sz w:val="26"/>
          <w:szCs w:val="26"/>
        </w:rPr>
        <w:t xml:space="preserve"> «Защита населения и территории от ЧС, обеспечение пожарной </w:t>
      </w:r>
      <w:r>
        <w:rPr>
          <w:i/>
          <w:sz w:val="26"/>
          <w:szCs w:val="26"/>
        </w:rPr>
        <w:t xml:space="preserve">  </w:t>
      </w:r>
      <w:r w:rsidRPr="00CE4F14">
        <w:rPr>
          <w:i/>
          <w:sz w:val="26"/>
          <w:szCs w:val="26"/>
        </w:rPr>
        <w:t>безопасности и безопасности людей на водных объектах Андреево-Мелентьевского сельского поселения»</w:t>
      </w:r>
      <w:r>
        <w:rPr>
          <w:i/>
          <w:sz w:val="26"/>
          <w:szCs w:val="26"/>
        </w:rPr>
        <w:t>;</w:t>
      </w:r>
      <w:r w:rsidRPr="00CE4F14">
        <w:rPr>
          <w:i/>
          <w:sz w:val="26"/>
          <w:szCs w:val="26"/>
        </w:rPr>
        <w:t xml:space="preserve"> </w:t>
      </w:r>
    </w:p>
    <w:p w:rsidR="00CF77AC" w:rsidRPr="00CE4F14" w:rsidRDefault="00CF77AC" w:rsidP="00CF77AC">
      <w:pPr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Pr="00CE4F14">
        <w:rPr>
          <w:i/>
          <w:sz w:val="26"/>
          <w:szCs w:val="26"/>
        </w:rPr>
        <w:t>«Обеспечение качественными жилищно-коммунальными услугами население Андреево-Мелентьевского сельского поселения»</w:t>
      </w:r>
      <w:r>
        <w:rPr>
          <w:i/>
          <w:sz w:val="26"/>
          <w:szCs w:val="26"/>
        </w:rPr>
        <w:t>;</w:t>
      </w:r>
      <w:r w:rsidRPr="00CE4F14">
        <w:rPr>
          <w:i/>
          <w:sz w:val="26"/>
          <w:szCs w:val="26"/>
        </w:rPr>
        <w:t xml:space="preserve"> </w:t>
      </w:r>
    </w:p>
    <w:p w:rsidR="00CF77AC" w:rsidRPr="00CE4F14" w:rsidRDefault="00CF77AC" w:rsidP="00CF77AC">
      <w:pPr>
        <w:pStyle w:val="ae"/>
        <w:spacing w:after="200" w:line="276" w:lineRule="auto"/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>6.</w:t>
      </w:r>
      <w:r w:rsidRPr="00CE4F14">
        <w:rPr>
          <w:i/>
          <w:sz w:val="26"/>
          <w:szCs w:val="26"/>
        </w:rPr>
        <w:t xml:space="preserve"> «Охрана окружающей</w:t>
      </w:r>
      <w:r w:rsidRPr="00CE4F14">
        <w:rPr>
          <w:i/>
          <w:color w:val="FF0000"/>
          <w:sz w:val="26"/>
          <w:szCs w:val="26"/>
        </w:rPr>
        <w:t xml:space="preserve"> </w:t>
      </w:r>
      <w:r w:rsidRPr="00CE4F14">
        <w:rPr>
          <w:i/>
          <w:sz w:val="26"/>
          <w:szCs w:val="26"/>
        </w:rPr>
        <w:t>среды и рациональное природопользование Андреево-Мелентьевского сельского поселения»</w:t>
      </w:r>
      <w:r>
        <w:rPr>
          <w:i/>
          <w:sz w:val="26"/>
          <w:szCs w:val="26"/>
        </w:rPr>
        <w:t>;</w:t>
      </w:r>
    </w:p>
    <w:p w:rsidR="00CF77AC" w:rsidRPr="00CE4F14" w:rsidRDefault="00CF77AC" w:rsidP="00CF77AC">
      <w:pPr>
        <w:pStyle w:val="ae"/>
        <w:ind w:left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Pr="00CE4F14">
        <w:rPr>
          <w:i/>
          <w:sz w:val="26"/>
          <w:szCs w:val="26"/>
        </w:rPr>
        <w:t xml:space="preserve"> «Развитие культуры Андреево-Мелентьевского сельского поселения»</w:t>
      </w:r>
      <w:r>
        <w:rPr>
          <w:i/>
          <w:sz w:val="26"/>
          <w:szCs w:val="26"/>
        </w:rPr>
        <w:t>;</w:t>
      </w:r>
    </w:p>
    <w:p w:rsidR="00CF77AC" w:rsidRPr="002F1A0E" w:rsidRDefault="00CF77AC" w:rsidP="00CF77AC">
      <w:pPr>
        <w:pStyle w:val="ae"/>
        <w:tabs>
          <w:tab w:val="left" w:pos="709"/>
        </w:tabs>
        <w:ind w:left="0"/>
        <w:jc w:val="both"/>
        <w:rPr>
          <w:i/>
          <w:sz w:val="26"/>
          <w:szCs w:val="26"/>
        </w:rPr>
      </w:pPr>
      <w:r w:rsidRPr="00CE4F14">
        <w:rPr>
          <w:i/>
          <w:color w:val="FF0000"/>
          <w:sz w:val="26"/>
          <w:szCs w:val="26"/>
        </w:rPr>
        <w:t xml:space="preserve">   </w:t>
      </w:r>
      <w:r>
        <w:rPr>
          <w:i/>
          <w:color w:val="FF0000"/>
          <w:sz w:val="26"/>
          <w:szCs w:val="26"/>
        </w:rPr>
        <w:t xml:space="preserve"> </w:t>
      </w:r>
      <w:r w:rsidRPr="00CE4F14">
        <w:rPr>
          <w:i/>
          <w:color w:val="FF0000"/>
          <w:sz w:val="26"/>
          <w:szCs w:val="26"/>
        </w:rPr>
        <w:t xml:space="preserve"> </w:t>
      </w:r>
      <w:r>
        <w:rPr>
          <w:i/>
          <w:sz w:val="26"/>
          <w:szCs w:val="26"/>
        </w:rPr>
        <w:t>8.</w:t>
      </w:r>
      <w:r w:rsidRPr="00CE4F14">
        <w:rPr>
          <w:i/>
          <w:sz w:val="26"/>
          <w:szCs w:val="26"/>
        </w:rPr>
        <w:t xml:space="preserve">«Развитие физической культуры и спорта Андреево-Мелентьевского      </w:t>
      </w:r>
      <w:r>
        <w:rPr>
          <w:i/>
          <w:sz w:val="26"/>
          <w:szCs w:val="26"/>
        </w:rPr>
        <w:t xml:space="preserve">   </w:t>
      </w:r>
      <w:r w:rsidRPr="00CE4F14">
        <w:rPr>
          <w:i/>
          <w:sz w:val="26"/>
          <w:szCs w:val="26"/>
        </w:rPr>
        <w:t xml:space="preserve">сельского </w:t>
      </w:r>
      <w:r>
        <w:rPr>
          <w:i/>
          <w:sz w:val="26"/>
          <w:szCs w:val="26"/>
        </w:rPr>
        <w:t xml:space="preserve">               </w:t>
      </w:r>
      <w:r w:rsidRPr="00CE4F14">
        <w:rPr>
          <w:i/>
          <w:sz w:val="26"/>
          <w:szCs w:val="26"/>
        </w:rPr>
        <w:t>поселения»</w:t>
      </w:r>
      <w:r>
        <w:rPr>
          <w:i/>
          <w:sz w:val="26"/>
          <w:szCs w:val="26"/>
        </w:rPr>
        <w:t>;</w:t>
      </w:r>
    </w:p>
    <w:p w:rsidR="00CF77AC" w:rsidRDefault="00CF77AC" w:rsidP="00CF77AC">
      <w:pPr>
        <w:pStyle w:val="ae"/>
        <w:ind w:left="0"/>
        <w:jc w:val="both"/>
        <w:rPr>
          <w:i/>
          <w:sz w:val="26"/>
          <w:szCs w:val="26"/>
        </w:rPr>
      </w:pPr>
      <w:r w:rsidRPr="00CE4F14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9.</w:t>
      </w:r>
      <w:r w:rsidRPr="00CE4F14">
        <w:rPr>
          <w:i/>
          <w:sz w:val="26"/>
          <w:szCs w:val="26"/>
        </w:rPr>
        <w:t xml:space="preserve"> «Обеспечение общественного порядка и противодействие преступности на </w:t>
      </w:r>
    </w:p>
    <w:p w:rsidR="00CF77AC" w:rsidRPr="00CE4F14" w:rsidRDefault="00CF77AC" w:rsidP="00CF77AC">
      <w:pPr>
        <w:pStyle w:val="ae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Pr="00CE4F14">
        <w:rPr>
          <w:i/>
          <w:sz w:val="26"/>
          <w:szCs w:val="26"/>
        </w:rPr>
        <w:t>территории Андреево-Мелентьевского     сельского поселения»</w:t>
      </w:r>
      <w:r>
        <w:rPr>
          <w:i/>
          <w:sz w:val="26"/>
          <w:szCs w:val="26"/>
        </w:rPr>
        <w:t>;</w:t>
      </w:r>
    </w:p>
    <w:p w:rsidR="00CF77AC" w:rsidRPr="00CE4F14" w:rsidRDefault="00CF77AC" w:rsidP="00CF77AC">
      <w:pPr>
        <w:pStyle w:val="ae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10. </w:t>
      </w:r>
      <w:r w:rsidRPr="00CE4F14">
        <w:rPr>
          <w:i/>
          <w:sz w:val="26"/>
          <w:szCs w:val="26"/>
        </w:rPr>
        <w:t xml:space="preserve"> «Энергоэффективность  Андреево-Мелентьевского сельского поселения»</w:t>
      </w:r>
      <w:r>
        <w:rPr>
          <w:i/>
          <w:sz w:val="26"/>
          <w:szCs w:val="26"/>
        </w:rPr>
        <w:t>;</w:t>
      </w:r>
      <w:r w:rsidRPr="00CE4F14">
        <w:rPr>
          <w:i/>
          <w:sz w:val="26"/>
          <w:szCs w:val="26"/>
        </w:rPr>
        <w:t xml:space="preserve"> </w:t>
      </w:r>
    </w:p>
    <w:p w:rsidR="00CF77AC" w:rsidRPr="00CE4F14" w:rsidRDefault="00CF77AC" w:rsidP="00CF77AC">
      <w:pPr>
        <w:pStyle w:val="ae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11.</w:t>
      </w:r>
      <w:r w:rsidRPr="00CE4F14">
        <w:rPr>
          <w:i/>
          <w:sz w:val="26"/>
          <w:szCs w:val="26"/>
        </w:rPr>
        <w:t xml:space="preserve"> «Молодежь Андреево-Мелентьевского сельского поселения»</w:t>
      </w:r>
      <w:r>
        <w:rPr>
          <w:i/>
          <w:sz w:val="26"/>
          <w:szCs w:val="26"/>
        </w:rPr>
        <w:t>.</w:t>
      </w:r>
    </w:p>
    <w:p w:rsidR="00CF77AC" w:rsidRPr="00CE4F14" w:rsidRDefault="00CF77AC" w:rsidP="00CF77AC">
      <w:pPr>
        <w:jc w:val="both"/>
        <w:rPr>
          <w:sz w:val="26"/>
          <w:szCs w:val="26"/>
        </w:rPr>
      </w:pPr>
      <w:r>
        <w:rPr>
          <w:b/>
          <w:i/>
        </w:rPr>
        <w:t xml:space="preserve"> </w:t>
      </w:r>
      <w:r w:rsidRPr="00CE4F14">
        <w:rPr>
          <w:b/>
          <w:i/>
          <w:sz w:val="26"/>
          <w:szCs w:val="26"/>
        </w:rPr>
        <w:t xml:space="preserve">     </w:t>
      </w:r>
    </w:p>
    <w:p w:rsidR="00CF77AC" w:rsidRDefault="00CF77AC" w:rsidP="00CF77AC">
      <w:pPr>
        <w:autoSpaceDE w:val="0"/>
        <w:ind w:firstLine="708"/>
        <w:jc w:val="both"/>
      </w:pPr>
      <w:r>
        <w:rPr>
          <w:b/>
          <w:i/>
          <w:spacing w:val="-4"/>
          <w:sz w:val="28"/>
          <w:szCs w:val="28"/>
          <w:u w:val="single"/>
        </w:rPr>
        <w:t xml:space="preserve">Слайд № </w:t>
      </w:r>
    </w:p>
    <w:p w:rsidR="00CF77AC" w:rsidRDefault="00CF77AC" w:rsidP="00CF77AC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  сведения о ходе исполнения бюджета муниципального образования «Андреево-Мелентьевское сельское поселение» по состоянию на 01 января 2019 года </w:t>
      </w:r>
      <w:r w:rsidRPr="00865244">
        <w:rPr>
          <w:rFonts w:ascii="Times New Roman" w:hAnsi="Times New Roman" w:cs="Times New Roman"/>
          <w:sz w:val="28"/>
          <w:szCs w:val="28"/>
        </w:rPr>
        <w:t>публикуются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стендах  в здании администрации.</w:t>
      </w:r>
    </w:p>
    <w:p w:rsidR="00CF77AC" w:rsidRDefault="00CF77AC" w:rsidP="00CF77AC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7AC" w:rsidRDefault="00CF77AC" w:rsidP="00CF77AC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7AC" w:rsidRDefault="00CF77AC" w:rsidP="00CF7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0E42">
        <w:rPr>
          <w:sz w:val="28"/>
          <w:szCs w:val="28"/>
        </w:rPr>
        <w:t xml:space="preserve">В соответствии с утвержденным </w:t>
      </w:r>
      <w:r>
        <w:rPr>
          <w:sz w:val="28"/>
          <w:szCs w:val="28"/>
        </w:rPr>
        <w:t xml:space="preserve">нормативно-правовым актом № 14 от 29 августа 2007 года «О создании Координационного Совета», в целях обеспечения скоординированных усилий в выработке решений по увеличению собираемости налогов и других платежей, заседания  проводятся не реже 1 раза в квартал. </w:t>
      </w:r>
    </w:p>
    <w:p w:rsidR="00CF77AC" w:rsidRDefault="00CF77AC" w:rsidP="00CF7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2018 год проведено 7 заседаний  координационных советов. Были приглашены  50 неплательщиков  Андреево-Мелентьевского сельского поселения. Сумма  погашенной  задолженности  составила 90 тыс. 400 руб. </w:t>
      </w:r>
    </w:p>
    <w:p w:rsidR="00CF77AC" w:rsidRPr="00B40921" w:rsidRDefault="00CF77AC" w:rsidP="00CF7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921">
        <w:rPr>
          <w:sz w:val="28"/>
          <w:szCs w:val="28"/>
        </w:rPr>
        <w:t>Недоимка по состоянию на 01.01.2019</w:t>
      </w:r>
      <w:r>
        <w:rPr>
          <w:sz w:val="28"/>
          <w:szCs w:val="28"/>
        </w:rPr>
        <w:t xml:space="preserve"> </w:t>
      </w:r>
      <w:r w:rsidRPr="00B40921">
        <w:rPr>
          <w:sz w:val="28"/>
          <w:szCs w:val="28"/>
        </w:rPr>
        <w:t xml:space="preserve">г. составила 906 тыс.700 руб. в том числе: </w:t>
      </w:r>
    </w:p>
    <w:p w:rsidR="00CF77AC" w:rsidRPr="00B40921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921">
        <w:rPr>
          <w:sz w:val="28"/>
          <w:szCs w:val="28"/>
        </w:rPr>
        <w:t>по земельному налогу -</w:t>
      </w:r>
      <w:r>
        <w:rPr>
          <w:sz w:val="28"/>
          <w:szCs w:val="28"/>
        </w:rPr>
        <w:t xml:space="preserve"> </w:t>
      </w:r>
      <w:r w:rsidRPr="00B40921">
        <w:rPr>
          <w:sz w:val="28"/>
          <w:szCs w:val="28"/>
        </w:rPr>
        <w:t xml:space="preserve">832 тыс. 600 руб., </w:t>
      </w:r>
    </w:p>
    <w:p w:rsidR="00CF77AC" w:rsidRPr="00946E83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921">
        <w:rPr>
          <w:sz w:val="28"/>
          <w:szCs w:val="28"/>
        </w:rPr>
        <w:t>по налогу</w:t>
      </w:r>
      <w:r>
        <w:rPr>
          <w:sz w:val="28"/>
          <w:szCs w:val="28"/>
        </w:rPr>
        <w:t xml:space="preserve"> на имущество – 70 тыс.800 руб.</w:t>
      </w:r>
    </w:p>
    <w:p w:rsidR="00CF77AC" w:rsidRPr="00486C73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6C73">
        <w:rPr>
          <w:sz w:val="28"/>
          <w:szCs w:val="28"/>
        </w:rPr>
        <w:t>По дан</w:t>
      </w:r>
      <w:r>
        <w:rPr>
          <w:sz w:val="28"/>
          <w:szCs w:val="28"/>
        </w:rPr>
        <w:t xml:space="preserve">ным налоговой инспекции </w:t>
      </w:r>
      <w:r w:rsidRPr="00486C73">
        <w:rPr>
          <w:sz w:val="28"/>
          <w:szCs w:val="28"/>
        </w:rPr>
        <w:t xml:space="preserve"> по состоянию</w:t>
      </w:r>
      <w:r>
        <w:rPr>
          <w:sz w:val="28"/>
          <w:szCs w:val="28"/>
        </w:rPr>
        <w:t xml:space="preserve"> на</w:t>
      </w:r>
      <w:r w:rsidRPr="00486C73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</w:t>
      </w:r>
      <w:r w:rsidRPr="0048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недоимка  по земельному налогу с физических лиц </w:t>
      </w:r>
      <w:r w:rsidRPr="00A378FE">
        <w:rPr>
          <w:b/>
          <w:sz w:val="28"/>
          <w:szCs w:val="28"/>
        </w:rPr>
        <w:t>погашена</w:t>
      </w:r>
      <w:r>
        <w:rPr>
          <w:sz w:val="28"/>
          <w:szCs w:val="28"/>
        </w:rPr>
        <w:t xml:space="preserve"> на сумму 345 тыс. 400 руб., по налогу на имущество с физических лиц  на сумму 151 тыс. 700 руб.  </w:t>
      </w:r>
    </w:p>
    <w:p w:rsidR="00CF77AC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недоимщиками, проводится сверка по налогам с гражданами, с пенсионерами на дому. Выдаются квитанции на оплату задолженности. Крупными неплательщиками являются:</w:t>
      </w:r>
    </w:p>
    <w:p w:rsidR="00CF77AC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ООО «Ольвия» г. Таганрог – земельный налог составил  516 тыс.900 руб.,  открыто исполнительное производство; </w:t>
      </w:r>
    </w:p>
    <w:p w:rsidR="00CF77AC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ООО «Реалстройэстейт» г. Москва – земельный налог составил  50 тыс. 200 руб. </w:t>
      </w:r>
      <w:r w:rsidRPr="00EE51A0">
        <w:rPr>
          <w:sz w:val="28"/>
          <w:szCs w:val="28"/>
        </w:rPr>
        <w:t>- занимаются</w:t>
      </w:r>
      <w:r>
        <w:rPr>
          <w:sz w:val="28"/>
          <w:szCs w:val="28"/>
        </w:rPr>
        <w:t xml:space="preserve">  судебные приставы Ростовской области.</w:t>
      </w:r>
    </w:p>
    <w:p w:rsidR="00CF77AC" w:rsidRDefault="00CF77AC" w:rsidP="00CF77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0B5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E0B5E">
        <w:rPr>
          <w:sz w:val="28"/>
          <w:szCs w:val="28"/>
        </w:rPr>
        <w:t>а 01.01.2019</w:t>
      </w:r>
      <w:r>
        <w:rPr>
          <w:sz w:val="28"/>
          <w:szCs w:val="28"/>
        </w:rPr>
        <w:t xml:space="preserve"> </w:t>
      </w:r>
      <w:r w:rsidRPr="005E0B5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E0B5E">
        <w:rPr>
          <w:sz w:val="28"/>
          <w:szCs w:val="28"/>
        </w:rPr>
        <w:t xml:space="preserve"> недоимка по транспортному налогу составила 693 тыс. </w:t>
      </w:r>
      <w:r>
        <w:rPr>
          <w:sz w:val="28"/>
          <w:szCs w:val="28"/>
        </w:rPr>
        <w:t xml:space="preserve">600 руб., однако, мы занимаемся вопросом погашения. В результате совместной работы </w:t>
      </w:r>
      <w:r>
        <w:rPr>
          <w:sz w:val="28"/>
          <w:szCs w:val="28"/>
        </w:rPr>
        <w:lastRenderedPageBreak/>
        <w:t xml:space="preserve">депутатов  и администрации сельского поселения на 01.01.2019 года задолженность погашена на </w:t>
      </w:r>
      <w:r w:rsidRPr="00795EFB">
        <w:rPr>
          <w:color w:val="000000"/>
          <w:sz w:val="28"/>
          <w:szCs w:val="28"/>
        </w:rPr>
        <w:t>141 тыс.800 руб.</w:t>
      </w:r>
    </w:p>
    <w:p w:rsidR="00CF77AC" w:rsidRDefault="00CF77AC" w:rsidP="00CF7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77AC" w:rsidRPr="00637E74" w:rsidRDefault="00CF77AC" w:rsidP="00CF77AC">
      <w:pPr>
        <w:pStyle w:val="ConsPlusNormal"/>
        <w:spacing w:line="237" w:lineRule="auto"/>
        <w:jc w:val="both"/>
      </w:pPr>
      <w:r w:rsidRPr="00637E74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</w:t>
      </w:r>
    </w:p>
    <w:p w:rsidR="00CF77AC" w:rsidRDefault="00CF77AC" w:rsidP="00CF77AC">
      <w:pPr>
        <w:ind w:firstLine="708"/>
        <w:jc w:val="both"/>
        <w:rPr>
          <w:sz w:val="28"/>
          <w:szCs w:val="28"/>
        </w:rPr>
      </w:pPr>
      <w:r w:rsidRPr="00637E74">
        <w:rPr>
          <w:sz w:val="28"/>
          <w:szCs w:val="28"/>
        </w:rPr>
        <w:t xml:space="preserve">Ежемесячно специалистами проводится выездная работа в налоговую инспекцию </w:t>
      </w:r>
      <w:r>
        <w:rPr>
          <w:sz w:val="28"/>
          <w:szCs w:val="28"/>
        </w:rPr>
        <w:t>п.</w:t>
      </w:r>
      <w:r w:rsidRPr="00637E74">
        <w:rPr>
          <w:sz w:val="28"/>
          <w:szCs w:val="28"/>
        </w:rPr>
        <w:t>М</w:t>
      </w:r>
      <w:r>
        <w:rPr>
          <w:sz w:val="28"/>
          <w:szCs w:val="28"/>
        </w:rPr>
        <w:t>атвеев</w:t>
      </w:r>
      <w:r w:rsidRPr="00637E74">
        <w:rPr>
          <w:sz w:val="28"/>
          <w:szCs w:val="28"/>
        </w:rPr>
        <w:t>-Кургана с целью внесения из</w:t>
      </w:r>
      <w:r>
        <w:rPr>
          <w:sz w:val="28"/>
          <w:szCs w:val="28"/>
        </w:rPr>
        <w:t>менений в налогооблагаемую базу</w:t>
      </w:r>
      <w:r w:rsidRPr="00637E74">
        <w:rPr>
          <w:sz w:val="28"/>
          <w:szCs w:val="28"/>
        </w:rPr>
        <w:t xml:space="preserve"> и оформления платежных поручений физ.лиц для уменьшения недоимки. Так же формируются пакеты документов  льготной категории граждан дл</w:t>
      </w:r>
      <w:r>
        <w:rPr>
          <w:sz w:val="28"/>
          <w:szCs w:val="28"/>
        </w:rPr>
        <w:t>я уточнения налогооблагаемой</w:t>
      </w:r>
      <w:r w:rsidRPr="00637E74">
        <w:rPr>
          <w:sz w:val="28"/>
          <w:szCs w:val="28"/>
        </w:rPr>
        <w:t xml:space="preserve"> базы.</w:t>
      </w:r>
    </w:p>
    <w:p w:rsidR="00CF77AC" w:rsidRDefault="00CF77AC" w:rsidP="00CF77AC">
      <w:pPr>
        <w:autoSpaceDE w:val="0"/>
        <w:ind w:firstLine="708"/>
        <w:jc w:val="both"/>
        <w:rPr>
          <w:sz w:val="28"/>
          <w:szCs w:val="28"/>
        </w:rPr>
      </w:pPr>
    </w:p>
    <w:p w:rsidR="00CF77AC" w:rsidRDefault="00AB26B3" w:rsidP="00AB26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Отделом экономики и финансов велась работа с главными распорядителями и получателями бюджетных средств, на предмет качественного исполнения бюджета. В этой связи осуществлялся анализ доведенных предельных объемов бюджетных ассигнований до главных распорядителей бюджетных средств, и проводилась работа по их эффективному использованию.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Ежемесячно проводился сбор и анализ кредиторской и дебиторской задолженности распорядителей бюджетных средств.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реестр расходных обязат</w:t>
      </w:r>
      <w:r w:rsidR="00AB26B3">
        <w:rPr>
          <w:sz w:val="28"/>
          <w:szCs w:val="28"/>
        </w:rPr>
        <w:t>ельств бюджета поселения на 2018</w:t>
      </w:r>
      <w:r>
        <w:rPr>
          <w:sz w:val="28"/>
          <w:szCs w:val="28"/>
        </w:rPr>
        <w:t xml:space="preserve"> год. Осуществлялся контроль за соблюдением полномочий по принятым обязательствам.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 осуществляется кассовое планирование на основании обоснованной потребности главных распорядителей в расходах, ведется учет бюджетных обязательств. Ежедневно анализируется исполнение кассового плана бюджета поселения. </w:t>
      </w:r>
    </w:p>
    <w:p w:rsidR="009B4905" w:rsidRDefault="00AB2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квартале 2018</w:t>
      </w:r>
      <w:r w:rsidR="00E05750">
        <w:rPr>
          <w:sz w:val="28"/>
          <w:szCs w:val="28"/>
        </w:rPr>
        <w:t xml:space="preserve"> года сформирован и представлен свод годовой бюджетной отчетности бюджета</w:t>
      </w:r>
      <w:r w:rsidR="003B627C">
        <w:rPr>
          <w:sz w:val="28"/>
          <w:szCs w:val="28"/>
        </w:rPr>
        <w:t xml:space="preserve"> Андреево-Мелентьевского</w:t>
      </w:r>
      <w:r w:rsidR="00E05750">
        <w:rPr>
          <w:sz w:val="28"/>
          <w:szCs w:val="28"/>
        </w:rPr>
        <w:t xml:space="preserve"> сельского поселения в Финансовое управление администрации Неклиновского района.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материалы и проект решения Собрания депутатов </w:t>
      </w:r>
      <w:r w:rsidR="00B208D2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для утверждения отчета об исполнении бюджета за предыдущий финансовый год, который прошел внешнюю проверку в Контрольно-счетной палате Неклиновского района. Отчет утвержден решением Собрания депутатов </w:t>
      </w:r>
      <w:r w:rsidR="009E13C8">
        <w:rPr>
          <w:sz w:val="28"/>
          <w:szCs w:val="28"/>
        </w:rPr>
        <w:t xml:space="preserve">Андреево-Мелентьевского </w:t>
      </w:r>
      <w:r w:rsidR="00B208D2">
        <w:rPr>
          <w:sz w:val="28"/>
          <w:szCs w:val="28"/>
        </w:rPr>
        <w:t xml:space="preserve"> сельского поселения </w:t>
      </w:r>
      <w:r w:rsidR="009F0BB4">
        <w:rPr>
          <w:sz w:val="28"/>
          <w:szCs w:val="28"/>
        </w:rPr>
        <w:t>и опубликован от 24.04.2018 года № 35</w:t>
      </w:r>
      <w:r>
        <w:rPr>
          <w:sz w:val="28"/>
          <w:szCs w:val="28"/>
        </w:rPr>
        <w:t>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министерство финансов области ежемесячно и ежеквартально представлялись: отчеты об исполнении бюджета поселения и консолидированного бюджета поселения по 33 формам; отчетность по долговым обязательствам, оценка ожидаемого исполнения бюджета поселения, а также отчет «Об отчетности о расходах и численности работников государственных органов и органов местного самоуправления».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исполнения сводной </w:t>
      </w:r>
      <w:r w:rsidR="00805D2C">
        <w:rPr>
          <w:sz w:val="28"/>
          <w:szCs w:val="28"/>
        </w:rPr>
        <w:t>бюджетной росписи в течение 2018</w:t>
      </w:r>
      <w:r>
        <w:rPr>
          <w:sz w:val="28"/>
          <w:szCs w:val="28"/>
        </w:rPr>
        <w:t xml:space="preserve"> года проводилось уточнение плана по доходам, расходам и источникам финансирования дефицита бюджета поселения. Сост</w:t>
      </w:r>
      <w:r w:rsidR="005C36BA">
        <w:rPr>
          <w:sz w:val="28"/>
          <w:szCs w:val="28"/>
        </w:rPr>
        <w:t xml:space="preserve">авлено, проверено и проведено </w:t>
      </w:r>
      <w:r w:rsidR="00805D2C">
        <w:rPr>
          <w:sz w:val="28"/>
          <w:szCs w:val="28"/>
        </w:rPr>
        <w:t>3 уведомления</w:t>
      </w:r>
      <w:r>
        <w:rPr>
          <w:sz w:val="28"/>
          <w:szCs w:val="28"/>
        </w:rPr>
        <w:t xml:space="preserve"> о внесении изменений в сводную бюджетну</w:t>
      </w:r>
      <w:r w:rsidR="00805D2C">
        <w:rPr>
          <w:sz w:val="28"/>
          <w:szCs w:val="28"/>
        </w:rPr>
        <w:t>ю роспись бюджета поселения 2018</w:t>
      </w:r>
      <w:r>
        <w:rPr>
          <w:sz w:val="28"/>
          <w:szCs w:val="28"/>
        </w:rPr>
        <w:t xml:space="preserve"> года, что позволило перераспределить и эффективнее использовать бюджетные средства.</w:t>
      </w:r>
    </w:p>
    <w:p w:rsidR="009B4905" w:rsidRDefault="00805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2018</w:t>
      </w:r>
      <w:r w:rsidR="00E05750">
        <w:rPr>
          <w:sz w:val="28"/>
          <w:szCs w:val="28"/>
        </w:rPr>
        <w:t xml:space="preserve"> года была подготовлена информация о текущем исполнении </w:t>
      </w:r>
      <w:r w:rsidR="00E05750">
        <w:rPr>
          <w:sz w:val="28"/>
          <w:szCs w:val="28"/>
        </w:rPr>
        <w:lastRenderedPageBreak/>
        <w:t xml:space="preserve">бюджета поселения по итогам 1 квартала, полугодия и 9 месяцев. По рассмотренным материалам были приняты постановления Администрации </w:t>
      </w:r>
      <w:r w:rsidR="000672DA">
        <w:rPr>
          <w:sz w:val="28"/>
          <w:szCs w:val="28"/>
        </w:rPr>
        <w:t xml:space="preserve">Андреево-Мелентьевского </w:t>
      </w:r>
      <w:r w:rsidR="00E05750">
        <w:rPr>
          <w:sz w:val="28"/>
          <w:szCs w:val="28"/>
        </w:rPr>
        <w:t xml:space="preserve"> сельского поселения:</w:t>
      </w:r>
    </w:p>
    <w:p w:rsidR="009B4905" w:rsidRPr="0024338A" w:rsidRDefault="005C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38A" w:rsidRPr="0024338A">
        <w:rPr>
          <w:sz w:val="28"/>
          <w:szCs w:val="28"/>
        </w:rPr>
        <w:t>-№ 33 от 06.04.2018</w:t>
      </w:r>
      <w:r w:rsidR="00E05750" w:rsidRPr="0024338A">
        <w:rPr>
          <w:sz w:val="28"/>
          <w:szCs w:val="28"/>
        </w:rPr>
        <w:t xml:space="preserve"> «Об  отчете об исполнении бюджета </w:t>
      </w:r>
      <w:r w:rsidRPr="0024338A">
        <w:rPr>
          <w:sz w:val="28"/>
          <w:szCs w:val="28"/>
        </w:rPr>
        <w:t xml:space="preserve">Андреево-Мелентьевского </w:t>
      </w:r>
      <w:r w:rsidR="00E05750" w:rsidRPr="0024338A">
        <w:rPr>
          <w:sz w:val="28"/>
          <w:szCs w:val="28"/>
        </w:rPr>
        <w:t>сельского поселения Неклин</w:t>
      </w:r>
      <w:r w:rsidR="0024338A" w:rsidRPr="0024338A">
        <w:rPr>
          <w:sz w:val="28"/>
          <w:szCs w:val="28"/>
        </w:rPr>
        <w:t>овского района за 1 квартал 2018</w:t>
      </w:r>
      <w:r w:rsidR="00E05750" w:rsidRPr="0024338A">
        <w:rPr>
          <w:sz w:val="28"/>
          <w:szCs w:val="28"/>
        </w:rPr>
        <w:t xml:space="preserve"> года»;</w:t>
      </w:r>
    </w:p>
    <w:p w:rsidR="009B4905" w:rsidRPr="0024338A" w:rsidRDefault="0024338A">
      <w:pPr>
        <w:jc w:val="both"/>
        <w:rPr>
          <w:sz w:val="28"/>
          <w:szCs w:val="28"/>
        </w:rPr>
      </w:pPr>
      <w:r w:rsidRPr="0024338A">
        <w:rPr>
          <w:sz w:val="28"/>
          <w:szCs w:val="28"/>
        </w:rPr>
        <w:tab/>
        <w:t>-№ 56 от 09.07.2018</w:t>
      </w:r>
      <w:r w:rsidR="00E05750" w:rsidRPr="0024338A">
        <w:rPr>
          <w:sz w:val="28"/>
          <w:szCs w:val="28"/>
        </w:rPr>
        <w:t xml:space="preserve"> «Об  отчете об исполнении бюджета </w:t>
      </w:r>
      <w:r w:rsidR="005C36BA" w:rsidRPr="0024338A">
        <w:rPr>
          <w:sz w:val="28"/>
          <w:szCs w:val="28"/>
        </w:rPr>
        <w:t xml:space="preserve">Андреево-Мелентьевского </w:t>
      </w:r>
      <w:r w:rsidR="00E05750" w:rsidRPr="0024338A">
        <w:rPr>
          <w:sz w:val="28"/>
          <w:szCs w:val="28"/>
        </w:rPr>
        <w:t>сельского поселения Неклиновского сельско</w:t>
      </w:r>
      <w:r w:rsidRPr="0024338A">
        <w:rPr>
          <w:sz w:val="28"/>
          <w:szCs w:val="28"/>
        </w:rPr>
        <w:t>го поселения за 1 полугодие 2018</w:t>
      </w:r>
      <w:r w:rsidR="00E05750" w:rsidRPr="0024338A">
        <w:rPr>
          <w:sz w:val="28"/>
          <w:szCs w:val="28"/>
        </w:rPr>
        <w:t xml:space="preserve"> года»;</w:t>
      </w:r>
    </w:p>
    <w:p w:rsidR="009B4905" w:rsidRPr="0024338A" w:rsidRDefault="0024338A">
      <w:pPr>
        <w:jc w:val="both"/>
        <w:rPr>
          <w:sz w:val="28"/>
          <w:szCs w:val="28"/>
        </w:rPr>
      </w:pPr>
      <w:r w:rsidRPr="0024338A">
        <w:rPr>
          <w:sz w:val="28"/>
          <w:szCs w:val="28"/>
        </w:rPr>
        <w:tab/>
        <w:t>-№ 88 от 10</w:t>
      </w:r>
      <w:r w:rsidR="005C36BA" w:rsidRPr="0024338A">
        <w:rPr>
          <w:sz w:val="28"/>
          <w:szCs w:val="28"/>
        </w:rPr>
        <w:t>.10</w:t>
      </w:r>
      <w:r w:rsidRPr="0024338A">
        <w:rPr>
          <w:sz w:val="28"/>
          <w:szCs w:val="28"/>
        </w:rPr>
        <w:t>.2018</w:t>
      </w:r>
      <w:r w:rsidR="00E05750" w:rsidRPr="0024338A">
        <w:rPr>
          <w:sz w:val="28"/>
          <w:szCs w:val="28"/>
        </w:rPr>
        <w:t xml:space="preserve"> «Об  отчете об исполнении бюджета </w:t>
      </w:r>
      <w:r w:rsidR="00E648AE" w:rsidRPr="0024338A">
        <w:rPr>
          <w:sz w:val="28"/>
          <w:szCs w:val="28"/>
        </w:rPr>
        <w:t xml:space="preserve">Андреево-Мелентьевского </w:t>
      </w:r>
      <w:r w:rsidR="00E05750" w:rsidRPr="0024338A">
        <w:rPr>
          <w:sz w:val="28"/>
          <w:szCs w:val="28"/>
        </w:rPr>
        <w:t xml:space="preserve"> сельского поселения Неклин</w:t>
      </w:r>
      <w:r w:rsidRPr="0024338A">
        <w:rPr>
          <w:sz w:val="28"/>
          <w:szCs w:val="28"/>
        </w:rPr>
        <w:t>овского района за 9 месяцев 2018</w:t>
      </w:r>
      <w:r w:rsidR="00E05750" w:rsidRPr="0024338A">
        <w:rPr>
          <w:sz w:val="28"/>
          <w:szCs w:val="28"/>
        </w:rPr>
        <w:t xml:space="preserve"> года».</w:t>
      </w:r>
    </w:p>
    <w:p w:rsidR="009B4905" w:rsidRPr="0024338A" w:rsidRDefault="00E05750">
      <w:pPr>
        <w:jc w:val="both"/>
        <w:rPr>
          <w:sz w:val="28"/>
          <w:szCs w:val="28"/>
        </w:rPr>
      </w:pPr>
      <w:r w:rsidRPr="0024338A">
        <w:rPr>
          <w:color w:val="FF0000"/>
          <w:sz w:val="28"/>
          <w:szCs w:val="28"/>
        </w:rPr>
        <w:tab/>
      </w:r>
      <w:r w:rsidR="00D80E9C" w:rsidRPr="00D80E9C">
        <w:rPr>
          <w:sz w:val="28"/>
          <w:szCs w:val="28"/>
        </w:rPr>
        <w:t xml:space="preserve"> Разработано 47</w:t>
      </w:r>
      <w:r w:rsidR="008C0F9C" w:rsidRPr="00D80E9C">
        <w:rPr>
          <w:sz w:val="28"/>
          <w:szCs w:val="28"/>
        </w:rPr>
        <w:t xml:space="preserve"> прое</w:t>
      </w:r>
      <w:r w:rsidR="00D80E9C" w:rsidRPr="00D80E9C">
        <w:rPr>
          <w:sz w:val="28"/>
          <w:szCs w:val="28"/>
        </w:rPr>
        <w:t>ктов</w:t>
      </w:r>
      <w:r w:rsidRPr="00D80E9C">
        <w:rPr>
          <w:sz w:val="28"/>
          <w:szCs w:val="28"/>
        </w:rPr>
        <w:t xml:space="preserve"> постановлений Администрации поселе</w:t>
      </w:r>
      <w:r w:rsidR="008C0F9C" w:rsidRPr="00D80E9C">
        <w:rPr>
          <w:sz w:val="28"/>
          <w:szCs w:val="28"/>
        </w:rPr>
        <w:t xml:space="preserve">ния нормативного характера и </w:t>
      </w:r>
      <w:r w:rsidRPr="00D80E9C">
        <w:rPr>
          <w:sz w:val="28"/>
          <w:szCs w:val="28"/>
        </w:rPr>
        <w:t xml:space="preserve">регламентирующих бюджетный процесс в </w:t>
      </w:r>
      <w:r w:rsidR="00670104" w:rsidRPr="00D80E9C">
        <w:rPr>
          <w:sz w:val="28"/>
          <w:szCs w:val="28"/>
        </w:rPr>
        <w:t xml:space="preserve">Андреево-Мелентьевском </w:t>
      </w:r>
      <w:r w:rsidRPr="00D80E9C">
        <w:rPr>
          <w:sz w:val="28"/>
          <w:szCs w:val="28"/>
        </w:rPr>
        <w:t xml:space="preserve"> сельском пос</w:t>
      </w:r>
      <w:r w:rsidR="0024338A" w:rsidRPr="00D80E9C">
        <w:rPr>
          <w:sz w:val="28"/>
          <w:szCs w:val="28"/>
        </w:rPr>
        <w:t>елении.</w:t>
      </w:r>
      <w:r w:rsidR="0024338A">
        <w:rPr>
          <w:color w:val="FF0000"/>
          <w:sz w:val="28"/>
          <w:szCs w:val="28"/>
        </w:rPr>
        <w:t xml:space="preserve"> </w:t>
      </w:r>
      <w:r w:rsidR="0024338A" w:rsidRPr="0024338A">
        <w:rPr>
          <w:sz w:val="28"/>
          <w:szCs w:val="28"/>
        </w:rPr>
        <w:t>Подготовлено 3</w:t>
      </w:r>
      <w:r w:rsidR="00670104" w:rsidRPr="0024338A">
        <w:rPr>
          <w:sz w:val="28"/>
          <w:szCs w:val="28"/>
        </w:rPr>
        <w:t xml:space="preserve"> </w:t>
      </w:r>
      <w:r w:rsidR="0024338A" w:rsidRPr="0024338A">
        <w:rPr>
          <w:sz w:val="28"/>
          <w:szCs w:val="28"/>
        </w:rPr>
        <w:t xml:space="preserve"> решения</w:t>
      </w:r>
      <w:r w:rsidRPr="0024338A">
        <w:rPr>
          <w:sz w:val="28"/>
          <w:szCs w:val="28"/>
        </w:rPr>
        <w:t xml:space="preserve"> Собрания депутатов </w:t>
      </w:r>
      <w:r w:rsidR="00670104" w:rsidRPr="0024338A">
        <w:rPr>
          <w:sz w:val="28"/>
          <w:szCs w:val="28"/>
        </w:rPr>
        <w:t xml:space="preserve">Андреево-Мелентьевского </w:t>
      </w:r>
      <w:r w:rsidRPr="0024338A">
        <w:rPr>
          <w:sz w:val="28"/>
          <w:szCs w:val="28"/>
        </w:rPr>
        <w:t>сельского поселения по вопросам, отнесенным к компетенции отдела эко</w:t>
      </w:r>
      <w:r w:rsidR="0024338A" w:rsidRPr="0024338A">
        <w:rPr>
          <w:sz w:val="28"/>
          <w:szCs w:val="28"/>
        </w:rPr>
        <w:t>номики и финансов, из которых 3</w:t>
      </w:r>
      <w:r w:rsidRPr="0024338A">
        <w:rPr>
          <w:sz w:val="28"/>
          <w:szCs w:val="28"/>
        </w:rPr>
        <w:t xml:space="preserve"> решений о внесении изме</w:t>
      </w:r>
      <w:r w:rsidR="0024338A">
        <w:rPr>
          <w:sz w:val="28"/>
          <w:szCs w:val="28"/>
        </w:rPr>
        <w:t>нений в бюджет поселения на 2018</w:t>
      </w:r>
      <w:r w:rsidRPr="0024338A">
        <w:rPr>
          <w:sz w:val="28"/>
          <w:szCs w:val="28"/>
        </w:rPr>
        <w:t xml:space="preserve"> год.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избежание появления кредиторской задолженности по коммунальным услугам ежемесячно проводился сравнительный анализ потребления и финансирования на оплату коммунальных услуг по главным распорядителям с</w:t>
      </w:r>
      <w:r w:rsidR="00D80E9C">
        <w:rPr>
          <w:sz w:val="28"/>
          <w:szCs w:val="28"/>
        </w:rPr>
        <w:t>редств бюджета поселения за 2016-2017</w:t>
      </w:r>
      <w:r>
        <w:rPr>
          <w:sz w:val="28"/>
          <w:szCs w:val="28"/>
        </w:rPr>
        <w:t xml:space="preserve"> годы.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r w:rsidR="007D6826">
        <w:rPr>
          <w:sz w:val="28"/>
          <w:szCs w:val="28"/>
        </w:rPr>
        <w:t xml:space="preserve">будущей </w:t>
      </w:r>
      <w:r>
        <w:rPr>
          <w:sz w:val="28"/>
          <w:szCs w:val="28"/>
        </w:rPr>
        <w:t xml:space="preserve">проверкой Контрольно-счетной палатой Ростовской области и Неклиновского района специалистами отдела экономики и финансов в </w:t>
      </w:r>
      <w:r w:rsidR="007D6826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7D68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проведена работа по сбору и подготовке документов, необходимых для проверки по </w:t>
      </w:r>
      <w:r w:rsidR="0001676E">
        <w:rPr>
          <w:sz w:val="28"/>
          <w:szCs w:val="28"/>
        </w:rPr>
        <w:t xml:space="preserve">Андреево-Мелентьевскому </w:t>
      </w:r>
      <w:r>
        <w:rPr>
          <w:sz w:val="28"/>
          <w:szCs w:val="28"/>
        </w:rPr>
        <w:t>сельскому п</w:t>
      </w:r>
      <w:r w:rsidR="007D6826">
        <w:rPr>
          <w:sz w:val="28"/>
          <w:szCs w:val="28"/>
        </w:rPr>
        <w:t>оселению.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экономики и финансов администрации </w:t>
      </w:r>
      <w:r w:rsidR="002F0DC6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сельского поселения проводилось санкционирование оплаты денежных обязательств согласно распоряжения администрации </w:t>
      </w:r>
      <w:r w:rsidR="00053EE4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«</w:t>
      </w:r>
      <w:r>
        <w:rPr>
          <w:sz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CE7AB5">
        <w:rPr>
          <w:sz w:val="28"/>
          <w:szCs w:val="28"/>
        </w:rPr>
        <w:t xml:space="preserve">Андреево-Мелентьевского </w:t>
      </w:r>
      <w:r>
        <w:rPr>
          <w:sz w:val="28"/>
        </w:rPr>
        <w:t xml:space="preserve">сельского поселения и главных администраторов источников финансирования дефицита бюджета </w:t>
      </w:r>
      <w:r w:rsidR="00CE7AB5">
        <w:rPr>
          <w:sz w:val="28"/>
          <w:szCs w:val="28"/>
        </w:rPr>
        <w:t xml:space="preserve">Андреево-Мелентьевского </w:t>
      </w:r>
      <w:r>
        <w:rPr>
          <w:sz w:val="28"/>
        </w:rPr>
        <w:t xml:space="preserve">сельского поселения» и «Об утверждении Порядка санкционирования расходов муниципальных бюджетных учреждений </w:t>
      </w:r>
      <w:r w:rsidR="008B69AF">
        <w:rPr>
          <w:sz w:val="28"/>
          <w:szCs w:val="28"/>
        </w:rPr>
        <w:t xml:space="preserve">Андреево-Мелентьевского  </w:t>
      </w:r>
      <w:r>
        <w:rPr>
          <w:sz w:val="28"/>
        </w:rPr>
        <w:t>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пунктом 5 статьи 79 Бюджетного кодекса Российской Федерации».</w:t>
      </w:r>
      <w:r>
        <w:rPr>
          <w:sz w:val="28"/>
          <w:szCs w:val="28"/>
        </w:rPr>
        <w:t xml:space="preserve"> 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финансово-хозяйственной деятельности в МБУК </w:t>
      </w:r>
      <w:r w:rsidR="0077773A">
        <w:rPr>
          <w:sz w:val="28"/>
          <w:szCs w:val="28"/>
        </w:rPr>
        <w:t>Андреево-Мелентьевского поселения «</w:t>
      </w:r>
      <w:r w:rsidR="00993CDC">
        <w:rPr>
          <w:sz w:val="28"/>
          <w:szCs w:val="28"/>
        </w:rPr>
        <w:t>Андреево-Мелентьевский Дом культуры</w:t>
      </w:r>
      <w:r>
        <w:rPr>
          <w:sz w:val="28"/>
          <w:szCs w:val="28"/>
        </w:rPr>
        <w:t>»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исполнения бюджета построен на современных информационных технологиях. </w:t>
      </w:r>
    </w:p>
    <w:p w:rsidR="009B4905" w:rsidRDefault="00BF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октябре-декабре 2018</w:t>
      </w:r>
      <w:r w:rsidR="00E05750">
        <w:rPr>
          <w:sz w:val="28"/>
          <w:szCs w:val="28"/>
        </w:rPr>
        <w:t xml:space="preserve"> года специалистами отдела экономики и финансов проведена работа по в</w:t>
      </w:r>
      <w:r>
        <w:rPr>
          <w:sz w:val="28"/>
          <w:szCs w:val="28"/>
        </w:rPr>
        <w:t>осстановле</w:t>
      </w:r>
      <w:r w:rsidR="00E05750">
        <w:rPr>
          <w:sz w:val="28"/>
          <w:szCs w:val="28"/>
        </w:rPr>
        <w:t>нию программных продуктов «</w:t>
      </w:r>
      <w:r>
        <w:rPr>
          <w:sz w:val="28"/>
          <w:szCs w:val="28"/>
        </w:rPr>
        <w:t>СКИФ БП»</w:t>
      </w:r>
      <w:r w:rsidR="00E05750">
        <w:rPr>
          <w:sz w:val="28"/>
          <w:szCs w:val="28"/>
        </w:rPr>
        <w:t>, которые начали функционирова</w:t>
      </w:r>
      <w:r w:rsidR="00C06BA0">
        <w:rPr>
          <w:sz w:val="28"/>
          <w:szCs w:val="28"/>
        </w:rPr>
        <w:t>ть</w:t>
      </w:r>
      <w:r w:rsidR="00E05750">
        <w:rPr>
          <w:sz w:val="28"/>
          <w:szCs w:val="28"/>
        </w:rPr>
        <w:t>. Данные программные продукты предназначены для формирования, утверждения и исполнения бюджета.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указанных программных продуктов специалистами отдела экономики и финансов перенесены контрольные циф</w:t>
      </w:r>
      <w:r w:rsidR="006D0DB2">
        <w:rPr>
          <w:sz w:val="28"/>
          <w:szCs w:val="28"/>
        </w:rPr>
        <w:t>ры бюджета по состоянию на 01.10.2018</w:t>
      </w:r>
      <w:r>
        <w:rPr>
          <w:sz w:val="28"/>
          <w:szCs w:val="28"/>
        </w:rPr>
        <w:t xml:space="preserve"> г. (плановые назначения, фактическое фи</w:t>
      </w:r>
      <w:r w:rsidR="006D0DB2">
        <w:rPr>
          <w:sz w:val="28"/>
          <w:szCs w:val="28"/>
        </w:rPr>
        <w:t>нансирование и кассовый расход).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задач, поставленных перед отделом экономики и финансов, используются следующие информационные системы:</w:t>
      </w:r>
    </w:p>
    <w:p w:rsidR="009B4905" w:rsidRDefault="000D2FDD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система в сфере закупок.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создания и корректировки информационного фонда бухгалтерской отчётности– СКИФ-БП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удаленного финансового документооборота Федерального казначейства (СУФД)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“Мониторинг налоговых доходов”</w:t>
      </w:r>
      <w:r w:rsidR="00900682">
        <w:rPr>
          <w:rFonts w:ascii="Times New Roman" w:hAnsi="Times New Roman" w:cs="Times New Roman"/>
          <w:sz w:val="28"/>
          <w:szCs w:val="28"/>
        </w:rPr>
        <w:t>, а также подсистема «Анализ имущественных налогов».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"Доп. расшифровка к месячному отчёту"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 приказу 76н "Свод реестров расходных обязательств"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информационная система формирования государственных / муниципальных заданий (БИС-ГМЗ)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электронного документооборота «Дело»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электронной отчётности и документооборота «</w:t>
      </w:r>
      <w:r w:rsidR="00D839DB">
        <w:rPr>
          <w:rFonts w:ascii="Times New Roman" w:hAnsi="Times New Roman" w:cs="Times New Roman"/>
          <w:sz w:val="28"/>
          <w:szCs w:val="28"/>
        </w:rPr>
        <w:t>СБИС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“Парус”</w:t>
      </w:r>
    </w:p>
    <w:p w:rsidR="009B4905" w:rsidRDefault="00E05750">
      <w:pPr>
        <w:pStyle w:val="11"/>
        <w:numPr>
          <w:ilvl w:val="0"/>
          <w:numId w:val="6"/>
        </w:numPr>
        <w:rPr>
          <w:rFonts w:eastAsia="Cambr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Информационная система «Электронный бюджет»</w:t>
      </w:r>
    </w:p>
    <w:p w:rsidR="009B4905" w:rsidRDefault="00E05750">
      <w:pPr>
        <w:pStyle w:val="11"/>
        <w:numPr>
          <w:ilvl w:val="0"/>
          <w:numId w:val="6"/>
        </w:numPr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 </w:t>
      </w:r>
      <w:r>
        <w:rPr>
          <w:sz w:val="28"/>
          <w:szCs w:val="28"/>
        </w:rPr>
        <w:t>«АЦК-Финансы»</w:t>
      </w:r>
    </w:p>
    <w:p w:rsidR="009B4905" w:rsidRDefault="00E05750">
      <w:pPr>
        <w:pStyle w:val="1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«АЦК-Планирование»</w:t>
      </w:r>
    </w:p>
    <w:p w:rsidR="009B4905" w:rsidRDefault="009B4905">
      <w:pPr>
        <w:jc w:val="both"/>
        <w:rPr>
          <w:sz w:val="28"/>
          <w:szCs w:val="28"/>
        </w:rPr>
      </w:pPr>
    </w:p>
    <w:p w:rsidR="009B4905" w:rsidRDefault="00E05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Приоритетные задачи отдела экономики и финансов</w:t>
      </w:r>
    </w:p>
    <w:p w:rsidR="009B4905" w:rsidRDefault="00E05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</w:t>
      </w:r>
      <w:r w:rsidR="003B553E">
        <w:rPr>
          <w:b/>
          <w:i/>
          <w:sz w:val="28"/>
          <w:szCs w:val="28"/>
        </w:rPr>
        <w:t>Андреево-Мелентьев</w:t>
      </w:r>
      <w:r>
        <w:rPr>
          <w:b/>
          <w:i/>
          <w:sz w:val="28"/>
          <w:szCs w:val="28"/>
        </w:rPr>
        <w:t>с</w:t>
      </w:r>
      <w:r w:rsidR="00F37D31">
        <w:rPr>
          <w:b/>
          <w:i/>
          <w:sz w:val="28"/>
          <w:szCs w:val="28"/>
        </w:rPr>
        <w:t>кого сельского поселения на 2018 – 2020</w:t>
      </w:r>
      <w:r>
        <w:rPr>
          <w:b/>
          <w:i/>
          <w:sz w:val="28"/>
          <w:szCs w:val="28"/>
        </w:rPr>
        <w:t xml:space="preserve"> годы</w:t>
      </w:r>
    </w:p>
    <w:p w:rsidR="009B4905" w:rsidRDefault="009B4905">
      <w:pPr>
        <w:jc w:val="center"/>
        <w:rPr>
          <w:b/>
          <w:i/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бю</w:t>
      </w:r>
      <w:r w:rsidR="00F37D31">
        <w:rPr>
          <w:sz w:val="28"/>
          <w:szCs w:val="28"/>
        </w:rPr>
        <w:t>джетного законодательства с 2018</w:t>
      </w:r>
      <w:r>
        <w:rPr>
          <w:sz w:val="28"/>
          <w:szCs w:val="28"/>
        </w:rPr>
        <w:t xml:space="preserve"> года бюджет планируетс</w:t>
      </w:r>
      <w:r w:rsidR="00F37D31">
        <w:rPr>
          <w:sz w:val="28"/>
          <w:szCs w:val="28"/>
        </w:rPr>
        <w:t>я на 3 года, очередной год (2018) и плановый период (2019-2020</w:t>
      </w:r>
      <w:r>
        <w:rPr>
          <w:sz w:val="28"/>
          <w:szCs w:val="28"/>
        </w:rPr>
        <w:t>).</w:t>
      </w:r>
    </w:p>
    <w:p w:rsidR="009B4905" w:rsidRDefault="00F37D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05750">
        <w:rPr>
          <w:sz w:val="28"/>
          <w:szCs w:val="28"/>
        </w:rPr>
        <w:t xml:space="preserve"> году подготовлен и представлен в Собрание депутатов </w:t>
      </w:r>
      <w:r w:rsidR="006826BB">
        <w:rPr>
          <w:sz w:val="28"/>
          <w:szCs w:val="28"/>
        </w:rPr>
        <w:t xml:space="preserve">Андреево-Мелентьевского </w:t>
      </w:r>
      <w:r w:rsidR="00E05750">
        <w:rPr>
          <w:bCs/>
          <w:sz w:val="28"/>
          <w:szCs w:val="28"/>
        </w:rPr>
        <w:t xml:space="preserve"> сельского</w:t>
      </w:r>
      <w:r w:rsidR="00E05750">
        <w:rPr>
          <w:sz w:val="28"/>
          <w:szCs w:val="28"/>
        </w:rPr>
        <w:t xml:space="preserve"> поселения на рассмотрение </w:t>
      </w:r>
      <w:r>
        <w:rPr>
          <w:sz w:val="28"/>
          <w:szCs w:val="28"/>
        </w:rPr>
        <w:t>проект бюджета поселения на 2018-2020</w:t>
      </w:r>
      <w:r w:rsidR="00E05750">
        <w:rPr>
          <w:sz w:val="28"/>
          <w:szCs w:val="28"/>
        </w:rPr>
        <w:t xml:space="preserve"> годы с пояснительной запиской и аналитическими материалами. В соответствии со ст. 187 Бюджетного кодекса Российской Федерации бюджет поселения принят до начала финансового года – решение Собрания депутатов </w:t>
      </w:r>
      <w:r w:rsidR="007A5A91">
        <w:rPr>
          <w:sz w:val="28"/>
          <w:szCs w:val="28"/>
        </w:rPr>
        <w:t xml:space="preserve">Андреево-Мелентьевского </w:t>
      </w:r>
      <w:r w:rsidR="00E05750">
        <w:rPr>
          <w:bCs/>
          <w:sz w:val="28"/>
          <w:szCs w:val="28"/>
        </w:rPr>
        <w:t xml:space="preserve"> сельского</w:t>
      </w:r>
      <w:r w:rsidR="001B2ADD">
        <w:rPr>
          <w:sz w:val="28"/>
          <w:szCs w:val="28"/>
        </w:rPr>
        <w:t xml:space="preserve"> поселения от </w:t>
      </w:r>
      <w:r w:rsidR="00E57CEE" w:rsidRPr="00E57CEE">
        <w:rPr>
          <w:sz w:val="28"/>
          <w:szCs w:val="28"/>
        </w:rPr>
        <w:t>27</w:t>
      </w:r>
      <w:r w:rsidR="001B2ADD" w:rsidRPr="00E57CEE">
        <w:rPr>
          <w:sz w:val="28"/>
          <w:szCs w:val="28"/>
        </w:rPr>
        <w:t>.12.201</w:t>
      </w:r>
      <w:r w:rsidR="00E57CEE" w:rsidRPr="00E57CEE">
        <w:rPr>
          <w:sz w:val="28"/>
          <w:szCs w:val="28"/>
        </w:rPr>
        <w:t>8</w:t>
      </w:r>
      <w:r w:rsidR="007A5A91" w:rsidRPr="00E57CEE">
        <w:rPr>
          <w:sz w:val="28"/>
          <w:szCs w:val="28"/>
        </w:rPr>
        <w:t xml:space="preserve"> года № </w:t>
      </w:r>
      <w:r w:rsidR="00E57CEE" w:rsidRPr="00E57CEE">
        <w:rPr>
          <w:sz w:val="28"/>
          <w:szCs w:val="28"/>
        </w:rPr>
        <w:t>120</w:t>
      </w:r>
      <w:r w:rsidR="00E05750">
        <w:rPr>
          <w:sz w:val="28"/>
          <w:szCs w:val="28"/>
        </w:rPr>
        <w:t xml:space="preserve"> «О бюджете </w:t>
      </w:r>
      <w:r w:rsidR="007A5A91">
        <w:rPr>
          <w:sz w:val="28"/>
          <w:szCs w:val="28"/>
        </w:rPr>
        <w:t xml:space="preserve">Андреево-Мелентьевского </w:t>
      </w:r>
      <w:r w:rsidR="00E05750">
        <w:rPr>
          <w:bCs/>
          <w:sz w:val="28"/>
          <w:szCs w:val="28"/>
        </w:rPr>
        <w:t xml:space="preserve"> сельского</w:t>
      </w:r>
      <w:r w:rsidR="00E05750">
        <w:rPr>
          <w:sz w:val="28"/>
          <w:szCs w:val="28"/>
        </w:rPr>
        <w:t xml:space="preserve"> поселе</w:t>
      </w:r>
      <w:r w:rsidR="001B2ADD">
        <w:rPr>
          <w:sz w:val="28"/>
          <w:szCs w:val="28"/>
        </w:rPr>
        <w:t>ния Неклиновского района на 2019 год и на плановый период 2020 и 2021</w:t>
      </w:r>
      <w:r w:rsidR="00E05750">
        <w:rPr>
          <w:sz w:val="28"/>
          <w:szCs w:val="28"/>
        </w:rPr>
        <w:t xml:space="preserve"> годов».</w:t>
      </w:r>
    </w:p>
    <w:p w:rsidR="009B4905" w:rsidRDefault="00E05750">
      <w:pPr>
        <w:pStyle w:val="a5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макроэкономической стабильности и минимизации  бюджетных рисков планирование бюджета поселения осуществлялось на основе консервативного прогноза социально-экономического развития </w:t>
      </w:r>
      <w:r w:rsidR="00973B7B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при строгом соблюдении ограничения размера бюджетного дефицита.</w:t>
      </w:r>
    </w:p>
    <w:p w:rsidR="009B4905" w:rsidRDefault="00E05750">
      <w:pPr>
        <w:pStyle w:val="a5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поддержания сбалансированности бюджетной системы будет являться важнейшим фактором проводимой бюджетной и налоговой политики, направленной создание условий для экономического роста.</w:t>
      </w:r>
    </w:p>
    <w:p w:rsidR="009B4905" w:rsidRDefault="00E05750" w:rsidP="00973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905" w:rsidRDefault="00E05750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 </w:t>
      </w:r>
      <w:r w:rsidR="00E57CEE">
        <w:rPr>
          <w:sz w:val="28"/>
          <w:szCs w:val="28"/>
        </w:rPr>
        <w:t>бюджета поселения  на 2019</w:t>
      </w:r>
      <w:r>
        <w:rPr>
          <w:sz w:val="28"/>
          <w:szCs w:val="28"/>
        </w:rPr>
        <w:t xml:space="preserve"> год сформированы с учетом приоритетности следующих направлений:</w:t>
      </w:r>
    </w:p>
    <w:p w:rsidR="009B4905" w:rsidRDefault="00E0575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</w:t>
      </w:r>
    </w:p>
    <w:p w:rsidR="009B4905" w:rsidRDefault="00E05750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повышение эффективности бюджетной политики, в том числе за счет роста эффективности бюджетных расходов</w:t>
      </w:r>
    </w:p>
    <w:p w:rsidR="009B4905" w:rsidRDefault="00E05750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соответствие финансовых возможностей </w:t>
      </w:r>
      <w:r w:rsidR="00854105">
        <w:rPr>
          <w:sz w:val="28"/>
          <w:szCs w:val="28"/>
        </w:rPr>
        <w:t xml:space="preserve">Андреево-Мелентьевского </w:t>
      </w:r>
      <w:r>
        <w:rPr>
          <w:bCs/>
          <w:sz w:val="28"/>
          <w:szCs w:val="28"/>
        </w:rPr>
        <w:t xml:space="preserve"> сельского поселения ключевым направлениям развития</w:t>
      </w:r>
    </w:p>
    <w:p w:rsidR="009B4905" w:rsidRDefault="00E0575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роли бюджетной политики для поддержки экономического роста</w:t>
      </w:r>
    </w:p>
    <w:p w:rsidR="009B4905" w:rsidRDefault="00E057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повышение прозрачности и открытости бюджетного процесса 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E05750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финансов                                                                       </w:t>
      </w:r>
      <w:r w:rsidR="00973B7B">
        <w:rPr>
          <w:sz w:val="28"/>
          <w:szCs w:val="28"/>
        </w:rPr>
        <w:t xml:space="preserve">                   А.С. Айрапетян</w:t>
      </w:r>
    </w:p>
    <w:p w:rsidR="008E06A4" w:rsidRDefault="008E06A4">
      <w:pPr>
        <w:jc w:val="both"/>
        <w:rPr>
          <w:sz w:val="28"/>
          <w:szCs w:val="28"/>
        </w:rPr>
      </w:pPr>
    </w:p>
    <w:p w:rsidR="008E06A4" w:rsidRDefault="008E06A4">
      <w:pPr>
        <w:jc w:val="both"/>
        <w:rPr>
          <w:sz w:val="28"/>
          <w:szCs w:val="28"/>
        </w:rPr>
      </w:pPr>
    </w:p>
    <w:p w:rsidR="008E06A4" w:rsidRDefault="008E06A4">
      <w:pPr>
        <w:jc w:val="both"/>
      </w:pPr>
    </w:p>
    <w:sectPr w:rsidR="008E06A4" w:rsidSect="009B4905">
      <w:footerReference w:type="default" r:id="rId7"/>
      <w:footerReference w:type="first" r:id="rId8"/>
      <w:pgSz w:w="11906" w:h="16838"/>
      <w:pgMar w:top="567" w:right="567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D8" w:rsidRDefault="008D2AD8">
      <w:r>
        <w:separator/>
      </w:r>
    </w:p>
  </w:endnote>
  <w:endnote w:type="continuationSeparator" w:id="1">
    <w:p w:rsidR="008D2AD8" w:rsidRDefault="008D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5" w:rsidRDefault="00433B47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5.95pt;height:13.7pt;z-index:251657728;mso-wrap-distance-left:0;mso-wrap-distance-right:0;mso-position-horizontal-relative:page" stroked="f">
          <v:fill color2="black"/>
          <v:textbox inset="0,0,0,0">
            <w:txbxContent>
              <w:p w:rsidR="009B4905" w:rsidRDefault="00433B47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0575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57CEE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5" w:rsidRDefault="009B49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D8" w:rsidRDefault="008D2AD8">
      <w:r>
        <w:separator/>
      </w:r>
    </w:p>
  </w:footnote>
  <w:footnote w:type="continuationSeparator" w:id="1">
    <w:p w:rsidR="008D2AD8" w:rsidRDefault="008D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5552"/>
    <w:rsid w:val="0001676E"/>
    <w:rsid w:val="00045164"/>
    <w:rsid w:val="0004524D"/>
    <w:rsid w:val="00053EE4"/>
    <w:rsid w:val="000672DA"/>
    <w:rsid w:val="000D2FDD"/>
    <w:rsid w:val="001002F1"/>
    <w:rsid w:val="001276BA"/>
    <w:rsid w:val="00157FBE"/>
    <w:rsid w:val="001B2ADD"/>
    <w:rsid w:val="0024338A"/>
    <w:rsid w:val="00277D4F"/>
    <w:rsid w:val="002F0DC6"/>
    <w:rsid w:val="003A2E17"/>
    <w:rsid w:val="003B553E"/>
    <w:rsid w:val="003B627C"/>
    <w:rsid w:val="003D734A"/>
    <w:rsid w:val="003E288E"/>
    <w:rsid w:val="00424A35"/>
    <w:rsid w:val="00433B47"/>
    <w:rsid w:val="004608A4"/>
    <w:rsid w:val="004900D9"/>
    <w:rsid w:val="00593F02"/>
    <w:rsid w:val="005C16BF"/>
    <w:rsid w:val="005C36BA"/>
    <w:rsid w:val="005D51A3"/>
    <w:rsid w:val="005D585A"/>
    <w:rsid w:val="005E2C15"/>
    <w:rsid w:val="0062791E"/>
    <w:rsid w:val="00670104"/>
    <w:rsid w:val="006826BB"/>
    <w:rsid w:val="006D0DB2"/>
    <w:rsid w:val="007021B0"/>
    <w:rsid w:val="00705FC1"/>
    <w:rsid w:val="0077773A"/>
    <w:rsid w:val="007A5A91"/>
    <w:rsid w:val="007D6826"/>
    <w:rsid w:val="007F3B81"/>
    <w:rsid w:val="00805D2C"/>
    <w:rsid w:val="00807DFA"/>
    <w:rsid w:val="00854105"/>
    <w:rsid w:val="008713BF"/>
    <w:rsid w:val="00896B75"/>
    <w:rsid w:val="008B69AF"/>
    <w:rsid w:val="008C0F9C"/>
    <w:rsid w:val="008D2AD8"/>
    <w:rsid w:val="008E06A4"/>
    <w:rsid w:val="008E1CCD"/>
    <w:rsid w:val="008E3B56"/>
    <w:rsid w:val="00900682"/>
    <w:rsid w:val="00935552"/>
    <w:rsid w:val="00973B7B"/>
    <w:rsid w:val="00993CDC"/>
    <w:rsid w:val="009B4905"/>
    <w:rsid w:val="009E13C8"/>
    <w:rsid w:val="009F0BB4"/>
    <w:rsid w:val="009F19C1"/>
    <w:rsid w:val="00A13116"/>
    <w:rsid w:val="00A337AB"/>
    <w:rsid w:val="00A542D8"/>
    <w:rsid w:val="00A6444F"/>
    <w:rsid w:val="00AB26B3"/>
    <w:rsid w:val="00AB33B9"/>
    <w:rsid w:val="00B208D2"/>
    <w:rsid w:val="00B96137"/>
    <w:rsid w:val="00BC59B9"/>
    <w:rsid w:val="00BF0A0A"/>
    <w:rsid w:val="00BF547A"/>
    <w:rsid w:val="00C06BA0"/>
    <w:rsid w:val="00C73FD4"/>
    <w:rsid w:val="00C96CBC"/>
    <w:rsid w:val="00CC7D36"/>
    <w:rsid w:val="00CE7AB5"/>
    <w:rsid w:val="00CF77AC"/>
    <w:rsid w:val="00D52DA4"/>
    <w:rsid w:val="00D70AEF"/>
    <w:rsid w:val="00D80E9C"/>
    <w:rsid w:val="00D839DB"/>
    <w:rsid w:val="00DC432B"/>
    <w:rsid w:val="00E05750"/>
    <w:rsid w:val="00E57CEE"/>
    <w:rsid w:val="00E648AE"/>
    <w:rsid w:val="00E901CA"/>
    <w:rsid w:val="00F3022D"/>
    <w:rsid w:val="00F37D31"/>
    <w:rsid w:val="00F87296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4905"/>
  </w:style>
  <w:style w:type="character" w:customStyle="1" w:styleId="WW8Num1z1">
    <w:name w:val="WW8Num1z1"/>
    <w:rsid w:val="009B4905"/>
  </w:style>
  <w:style w:type="character" w:customStyle="1" w:styleId="WW8Num1z2">
    <w:name w:val="WW8Num1z2"/>
    <w:rsid w:val="009B4905"/>
  </w:style>
  <w:style w:type="character" w:customStyle="1" w:styleId="WW8Num1z3">
    <w:name w:val="WW8Num1z3"/>
    <w:rsid w:val="009B4905"/>
  </w:style>
  <w:style w:type="character" w:customStyle="1" w:styleId="WW8Num1z4">
    <w:name w:val="WW8Num1z4"/>
    <w:rsid w:val="009B4905"/>
  </w:style>
  <w:style w:type="character" w:customStyle="1" w:styleId="WW8Num1z5">
    <w:name w:val="WW8Num1z5"/>
    <w:rsid w:val="009B4905"/>
  </w:style>
  <w:style w:type="character" w:customStyle="1" w:styleId="WW8Num1z6">
    <w:name w:val="WW8Num1z6"/>
    <w:rsid w:val="009B4905"/>
  </w:style>
  <w:style w:type="character" w:customStyle="1" w:styleId="WW8Num1z7">
    <w:name w:val="WW8Num1z7"/>
    <w:rsid w:val="009B4905"/>
  </w:style>
  <w:style w:type="character" w:customStyle="1" w:styleId="WW8Num1z8">
    <w:name w:val="WW8Num1z8"/>
    <w:rsid w:val="009B4905"/>
  </w:style>
  <w:style w:type="character" w:customStyle="1" w:styleId="WW8Num2z0">
    <w:name w:val="WW8Num2z0"/>
    <w:rsid w:val="009B4905"/>
    <w:rPr>
      <w:rFonts w:ascii="Times New Roman" w:hAnsi="Times New Roman" w:cs="Times New Roman" w:hint="default"/>
    </w:rPr>
  </w:style>
  <w:style w:type="character" w:customStyle="1" w:styleId="WW8Num3z0">
    <w:name w:val="WW8Num3z0"/>
    <w:rsid w:val="009B4905"/>
    <w:rPr>
      <w:rFonts w:ascii="Times New Roman" w:hAnsi="Times New Roman" w:cs="Times New Roman" w:hint="default"/>
    </w:rPr>
  </w:style>
  <w:style w:type="character" w:customStyle="1" w:styleId="WW8Num4z0">
    <w:name w:val="WW8Num4z0"/>
    <w:rsid w:val="009B4905"/>
    <w:rPr>
      <w:rFonts w:ascii="Times New Roman" w:hAnsi="Times New Roman" w:cs="Times New Roman" w:hint="default"/>
    </w:rPr>
  </w:style>
  <w:style w:type="character" w:customStyle="1" w:styleId="WW8Num5z0">
    <w:name w:val="WW8Num5z0"/>
    <w:rsid w:val="009B4905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9B4905"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WW8Num3z1">
    <w:name w:val="WW8Num3z1"/>
    <w:rsid w:val="009B4905"/>
    <w:rPr>
      <w:rFonts w:ascii="Courier New" w:hAnsi="Courier New" w:cs="Courier New" w:hint="default"/>
    </w:rPr>
  </w:style>
  <w:style w:type="character" w:customStyle="1" w:styleId="WW8Num3z2">
    <w:name w:val="WW8Num3z2"/>
    <w:rsid w:val="009B4905"/>
    <w:rPr>
      <w:rFonts w:ascii="Wingdings" w:hAnsi="Wingdings" w:cs="Wingdings" w:hint="default"/>
    </w:rPr>
  </w:style>
  <w:style w:type="character" w:customStyle="1" w:styleId="WW8Num7z0">
    <w:name w:val="WW8Num7z0"/>
    <w:rsid w:val="009B4905"/>
    <w:rPr>
      <w:rFonts w:ascii="Times New Roman" w:hAnsi="Times New Roman" w:cs="Times New Roman" w:hint="default"/>
    </w:rPr>
  </w:style>
  <w:style w:type="character" w:customStyle="1" w:styleId="WW8Num8z0">
    <w:name w:val="WW8Num8z0"/>
    <w:rsid w:val="009B4905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9B4905"/>
  </w:style>
  <w:style w:type="character" w:styleId="a3">
    <w:name w:val="page number"/>
    <w:basedOn w:val="1"/>
    <w:rsid w:val="009B4905"/>
  </w:style>
  <w:style w:type="paragraph" w:customStyle="1" w:styleId="a4">
    <w:name w:val="Заголовок"/>
    <w:basedOn w:val="a"/>
    <w:next w:val="a5"/>
    <w:rsid w:val="009B49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B4905"/>
    <w:pPr>
      <w:ind w:right="76"/>
    </w:pPr>
    <w:rPr>
      <w:sz w:val="32"/>
    </w:rPr>
  </w:style>
  <w:style w:type="paragraph" w:styleId="a6">
    <w:name w:val="List"/>
    <w:basedOn w:val="a5"/>
    <w:rsid w:val="009B4905"/>
    <w:rPr>
      <w:rFonts w:cs="Mangal"/>
    </w:rPr>
  </w:style>
  <w:style w:type="paragraph" w:styleId="a7">
    <w:name w:val="caption"/>
    <w:basedOn w:val="a"/>
    <w:qFormat/>
    <w:rsid w:val="009B490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B4905"/>
    <w:pPr>
      <w:suppressLineNumbers/>
    </w:pPr>
    <w:rPr>
      <w:rFonts w:cs="Mangal"/>
    </w:rPr>
  </w:style>
  <w:style w:type="paragraph" w:styleId="a8">
    <w:name w:val="Balloon Text"/>
    <w:basedOn w:val="a"/>
    <w:rsid w:val="009B490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B4905"/>
    <w:pPr>
      <w:ind w:left="720"/>
    </w:pPr>
    <w:rPr>
      <w:rFonts w:ascii="Cambria" w:eastAsia="MS ??" w:hAnsi="Cambria" w:cs="Cambria"/>
    </w:rPr>
  </w:style>
  <w:style w:type="paragraph" w:customStyle="1" w:styleId="ConsPlusNormal">
    <w:name w:val="ConsPlusNormal"/>
    <w:rsid w:val="009B49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Normal (Web)"/>
    <w:basedOn w:val="a"/>
    <w:rsid w:val="009B4905"/>
    <w:pPr>
      <w:spacing w:before="280" w:after="280"/>
    </w:pPr>
  </w:style>
  <w:style w:type="paragraph" w:styleId="aa">
    <w:name w:val="footer"/>
    <w:basedOn w:val="a"/>
    <w:rsid w:val="009B4905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9B4905"/>
  </w:style>
  <w:style w:type="paragraph" w:customStyle="1" w:styleId="ac">
    <w:name w:val="Содержимое таблицы"/>
    <w:basedOn w:val="a"/>
    <w:rsid w:val="009B4905"/>
    <w:pPr>
      <w:suppressLineNumbers/>
    </w:pPr>
  </w:style>
  <w:style w:type="paragraph" w:customStyle="1" w:styleId="ad">
    <w:name w:val="Заголовок таблицы"/>
    <w:basedOn w:val="ac"/>
    <w:rsid w:val="009B4905"/>
    <w:pPr>
      <w:jc w:val="center"/>
    </w:pPr>
    <w:rPr>
      <w:b/>
      <w:bCs/>
    </w:rPr>
  </w:style>
  <w:style w:type="paragraph" w:styleId="ae">
    <w:name w:val="List Paragraph"/>
    <w:basedOn w:val="a"/>
    <w:qFormat/>
    <w:rsid w:val="00CF77A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</vt:lpstr>
    </vt:vector>
  </TitlesOfParts>
  <Company>Reanimator Extreme Edition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</dc:title>
  <dc:creator>Lihanov</dc:creator>
  <cp:lastModifiedBy>Пользователь Windows</cp:lastModifiedBy>
  <cp:revision>23</cp:revision>
  <cp:lastPrinted>2017-04-09T05:29:00Z</cp:lastPrinted>
  <dcterms:created xsi:type="dcterms:W3CDTF">2019-01-29T05:59:00Z</dcterms:created>
  <dcterms:modified xsi:type="dcterms:W3CDTF">2019-01-29T06:28:00Z</dcterms:modified>
</cp:coreProperties>
</file>