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A6" w:rsidRPr="00FD55D7" w:rsidRDefault="002C0BA6" w:rsidP="002C0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2C0BA6" w:rsidRPr="00FD55D7" w:rsidRDefault="002C0BA6" w:rsidP="002C0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2C0BA6" w:rsidRPr="00FD55D7" w:rsidRDefault="002C0BA6" w:rsidP="002C0BA6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ОБРАЗОВАНИЕ </w:t>
      </w:r>
    </w:p>
    <w:p w:rsidR="002C0BA6" w:rsidRPr="00FD55D7" w:rsidRDefault="002C0BA6" w:rsidP="002C0BA6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55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«АНДРЕЕВО-МЕЛЕНТЬЕВСКОЕ СЕЛЬСКОЕ ПОСЕЛЕНИЕ»</w:t>
      </w:r>
    </w:p>
    <w:p w:rsidR="002C0BA6" w:rsidRPr="001337B3" w:rsidRDefault="002C0BA6" w:rsidP="002C0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3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АНДРЕЕВО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-МЕЛЕНТЬЕВ</w:t>
      </w:r>
      <w:r w:rsidRPr="00133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СКОГО СЕЛЬСКОГО ПОСЕЛЕНИЯ</w:t>
      </w:r>
    </w:p>
    <w:p w:rsidR="002C0BA6" w:rsidRPr="001337B3" w:rsidRDefault="002C0BA6" w:rsidP="002C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0BA6" w:rsidRPr="001337B3" w:rsidRDefault="002C0BA6" w:rsidP="002C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B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C0BA6" w:rsidRPr="001337B3" w:rsidRDefault="002C0BA6" w:rsidP="002C0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Андреево-Мелентьево</w:t>
      </w:r>
    </w:p>
    <w:p w:rsidR="0012466D" w:rsidRPr="0066055E" w:rsidRDefault="0012466D" w:rsidP="001246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466D" w:rsidRPr="0066055E" w:rsidRDefault="002C0BA6" w:rsidP="001246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30.12.201</w:t>
      </w:r>
      <w:r w:rsidR="00D66B41">
        <w:rPr>
          <w:rFonts w:ascii="Times New Roman" w:hAnsi="Times New Roman"/>
          <w:b/>
          <w:sz w:val="28"/>
          <w:szCs w:val="28"/>
        </w:rPr>
        <w:t>6</w:t>
      </w:r>
      <w:r w:rsidR="0012466D" w:rsidRPr="0066055E">
        <w:rPr>
          <w:rFonts w:ascii="Times New Roman" w:hAnsi="Times New Roman"/>
          <w:b/>
          <w:sz w:val="28"/>
          <w:szCs w:val="28"/>
        </w:rPr>
        <w:t xml:space="preserve"> г.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№  55</w:t>
      </w:r>
      <w:r w:rsidR="0012466D" w:rsidRPr="0066055E">
        <w:rPr>
          <w:rFonts w:ascii="Times New Roman" w:hAnsi="Times New Roman"/>
          <w:b/>
          <w:sz w:val="28"/>
          <w:szCs w:val="28"/>
        </w:rPr>
        <w:t xml:space="preserve">          </w:t>
      </w:r>
      <w:r w:rsidR="0012466D">
        <w:rPr>
          <w:rFonts w:ascii="Times New Roman" w:hAnsi="Times New Roman"/>
          <w:b/>
          <w:sz w:val="28"/>
          <w:szCs w:val="28"/>
        </w:rPr>
        <w:t xml:space="preserve">           </w:t>
      </w:r>
      <w:r w:rsidR="0012466D" w:rsidRPr="0066055E">
        <w:rPr>
          <w:rFonts w:ascii="Times New Roman" w:hAnsi="Times New Roman"/>
          <w:b/>
          <w:sz w:val="28"/>
          <w:szCs w:val="28"/>
        </w:rPr>
        <w:t xml:space="preserve">      </w:t>
      </w:r>
    </w:p>
    <w:p w:rsidR="0012466D" w:rsidRPr="0012466D" w:rsidRDefault="0012466D" w:rsidP="00124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466D">
        <w:rPr>
          <w:rFonts w:ascii="Times New Roman" w:hAnsi="Times New Roman" w:cs="Times New Roman"/>
          <w:b/>
          <w:sz w:val="28"/>
          <w:szCs w:val="28"/>
        </w:rPr>
        <w:t>Об организационно-правовом, финансовом,</w:t>
      </w:r>
    </w:p>
    <w:p w:rsidR="0012466D" w:rsidRPr="0012466D" w:rsidRDefault="0012466D" w:rsidP="0012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материально-техническом обеспечения</w:t>
      </w:r>
    </w:p>
    <w:p w:rsidR="0012466D" w:rsidRPr="0012466D" w:rsidRDefault="0012466D" w:rsidP="0012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b/>
          <w:sz w:val="28"/>
          <w:szCs w:val="28"/>
        </w:rPr>
        <w:t xml:space="preserve"> первичных мер пожарной безопасности</w:t>
      </w:r>
    </w:p>
    <w:p w:rsidR="0012466D" w:rsidRPr="0012466D" w:rsidRDefault="0012466D" w:rsidP="001246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b/>
          <w:sz w:val="28"/>
          <w:szCs w:val="28"/>
        </w:rPr>
        <w:t xml:space="preserve"> в границах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466D" w:rsidRPr="0012466D" w:rsidRDefault="0012466D" w:rsidP="00124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        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08.08.2004г. № 122-ФЗ, «О пожарной безопасности» от 21 декабря 1994г. № 69-ФЗ и в целях повышения противопожарной устойчивости населённых пунктов и объектов экономики на территории сельского поселения</w:t>
      </w: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C0BA6">
        <w:rPr>
          <w:rFonts w:ascii="Times New Roman" w:hAnsi="Times New Roman" w:cs="Times New Roman"/>
          <w:sz w:val="28"/>
          <w:szCs w:val="28"/>
        </w:rPr>
        <w:t xml:space="preserve">           П О С Т А Н О В Л Я ЕТ</w:t>
      </w:r>
      <w:r w:rsidRPr="0012466D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организационно- правового, финансового, материально- технического обеспечения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12466D">
        <w:rPr>
          <w:rFonts w:ascii="Times New Roman" w:hAnsi="Times New Roman" w:cs="Times New Roman"/>
          <w:sz w:val="28"/>
          <w:szCs w:val="28"/>
        </w:rPr>
        <w:t xml:space="preserve"> сельского  поселения (приложение №1).</w:t>
      </w: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2. К</w:t>
      </w:r>
      <w:r>
        <w:rPr>
          <w:rFonts w:ascii="Times New Roman" w:hAnsi="Times New Roman" w:cs="Times New Roman"/>
          <w:sz w:val="28"/>
          <w:szCs w:val="28"/>
        </w:rPr>
        <w:t>онтроль за выполнением данного п</w:t>
      </w:r>
      <w:r w:rsidRPr="0012466D">
        <w:rPr>
          <w:rFonts w:ascii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66055E" w:rsidRDefault="0012466D" w:rsidP="0012466D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6605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</w:t>
      </w:r>
    </w:p>
    <w:p w:rsidR="0012466D" w:rsidRDefault="0012466D" w:rsidP="0012466D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Андреево-Мелентьевского</w:t>
      </w:r>
    </w:p>
    <w:p w:rsidR="0012466D" w:rsidRPr="0066055E" w:rsidRDefault="0012466D" w:rsidP="0012466D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 w:rsidRPr="0066055E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                             Ю.В.Иваница</w:t>
      </w:r>
    </w:p>
    <w:p w:rsidR="0012466D" w:rsidRPr="0012466D" w:rsidRDefault="0012466D" w:rsidP="00124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2466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к постановлению </w:t>
      </w:r>
    </w:p>
    <w:p w:rsidR="0012466D" w:rsidRDefault="0012466D" w:rsidP="00124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466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2466D" w:rsidRDefault="0012466D" w:rsidP="00124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12466D" w:rsidRPr="0012466D" w:rsidRDefault="0012466D" w:rsidP="00124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466D" w:rsidRPr="002C0BA6" w:rsidRDefault="002C0BA6" w:rsidP="001246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0BA6">
        <w:rPr>
          <w:rFonts w:ascii="Times New Roman" w:hAnsi="Times New Roman" w:cs="Times New Roman"/>
          <w:sz w:val="28"/>
          <w:szCs w:val="28"/>
        </w:rPr>
        <w:t>№  55 от 30.12</w:t>
      </w:r>
      <w:r w:rsidR="0012466D" w:rsidRPr="002C0BA6">
        <w:rPr>
          <w:rFonts w:ascii="Times New Roman" w:hAnsi="Times New Roman" w:cs="Times New Roman"/>
          <w:sz w:val="28"/>
          <w:szCs w:val="28"/>
        </w:rPr>
        <w:t>.201</w:t>
      </w:r>
      <w:r w:rsidR="00D66B41">
        <w:rPr>
          <w:rFonts w:ascii="Times New Roman" w:hAnsi="Times New Roman" w:cs="Times New Roman"/>
          <w:sz w:val="28"/>
          <w:szCs w:val="28"/>
        </w:rPr>
        <w:t>6</w:t>
      </w:r>
      <w:r w:rsidR="0012466D" w:rsidRPr="002C0BA6">
        <w:rPr>
          <w:rFonts w:ascii="Times New Roman" w:hAnsi="Times New Roman" w:cs="Times New Roman"/>
          <w:sz w:val="28"/>
          <w:szCs w:val="28"/>
        </w:rPr>
        <w:t>г.</w:t>
      </w:r>
    </w:p>
    <w:p w:rsidR="0012466D" w:rsidRPr="0012466D" w:rsidRDefault="0012466D" w:rsidP="001246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6D" w:rsidRDefault="0012466D" w:rsidP="0012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2466D" w:rsidRPr="0012466D" w:rsidRDefault="0012466D" w:rsidP="00124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66D" w:rsidRPr="0012466D" w:rsidRDefault="0012466D" w:rsidP="0012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организационно- правового, финансового, материально- технического</w:t>
      </w:r>
    </w:p>
    <w:p w:rsidR="0012466D" w:rsidRPr="0012466D" w:rsidRDefault="0012466D" w:rsidP="0012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обеспечения первичных мер пожарной безопасности на территории</w:t>
      </w:r>
    </w:p>
    <w:p w:rsidR="0012466D" w:rsidRPr="0012466D" w:rsidRDefault="0012466D" w:rsidP="00124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1246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466D" w:rsidRPr="0012466D" w:rsidRDefault="0012466D" w:rsidP="00124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1. В целях настоящего Порядка применяются следующие основные понятия: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пожарная безопасность- состояние защищенности личности, имущества и общества от пожаров;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пожар- неконтролируемое горение, причиняющее материальный ущерб, вред жизни и здоровью граждан, интересам общества;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требования пожарной безопасности-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меры пожарной безопасности- действия по обеспечению пожарной безопасности, в том числе по выполнению требований пожарной безопасности;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обеспечение пожарной безопасности- комплекс мер правового, социального, экономического и научно-технического характера, направленных на предотвращение и тушение пожаров;</w:t>
      </w:r>
    </w:p>
    <w:p w:rsidR="0012466D" w:rsidRPr="0012466D" w:rsidRDefault="0012466D" w:rsidP="0012466D">
      <w:pPr>
        <w:shd w:val="clear" w:color="auto" w:fill="FFFFFF"/>
        <w:spacing w:after="0" w:line="240" w:lineRule="auto"/>
        <w:ind w:left="10"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профилактика пожаров - совокупность превентивных мер, </w:t>
      </w:r>
      <w:r w:rsidRPr="0012466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направленных на исключение возможности возникновения пожаров и </w:t>
      </w:r>
      <w:r w:rsidRPr="0012466D">
        <w:rPr>
          <w:rFonts w:ascii="Times New Roman" w:hAnsi="Times New Roman" w:cs="Times New Roman"/>
          <w:color w:val="000000"/>
          <w:spacing w:val="1"/>
          <w:sz w:val="28"/>
          <w:szCs w:val="28"/>
        </w:rPr>
        <w:t>ограничение их последствий;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246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первичные меры пожарной безопасности - реализация принятых в </w:t>
      </w:r>
      <w:r w:rsidRPr="0012466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установленном порядке норм и правил по предотвращению пожаров, </w:t>
      </w:r>
      <w:r w:rsidRPr="0012466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спасению людей и имущества от пожаров, являющихся частью комплекса </w:t>
      </w:r>
      <w:r w:rsidRPr="0012466D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мероприятий по организации пожаротушения.</w:t>
      </w:r>
    </w:p>
    <w:p w:rsidR="0012466D" w:rsidRPr="0012466D" w:rsidRDefault="0012466D" w:rsidP="0012466D">
      <w:pPr>
        <w:pStyle w:val="ConsNormal"/>
        <w:widowControl/>
        <w:ind w:firstLine="67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 xml:space="preserve">2. В соответствии ст.ст. 14 - 18 Федерального закона от 6 октября 2003 г. № 131-ФЗ "Об общих принципах организации местного самоуправления в Российской Федерации" к вопросам местного значения относится организация и осуществление мероприятий в области обеспечения пожарной безопасности. Таким образом, органы местного самоуправления несут ответственность за комплекс мероприятий, имеющий конечной целью минимизировать риски, </w:t>
      </w:r>
      <w:r w:rsidRPr="0012466D">
        <w:rPr>
          <w:rFonts w:ascii="Times New Roman" w:hAnsi="Times New Roman"/>
          <w:sz w:val="28"/>
          <w:szCs w:val="28"/>
        </w:rPr>
        <w:lastRenderedPageBreak/>
        <w:t>повысить безопасность проживающего населения и сохранность материальных средств. Для этого необходимо в статьи уставов муниципальных образований дополнительно включить раздел «обеспечение первичных мер пожарной безопасности в границах населенных пунктов поселения».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3. Для реализации полномочий в области пожарной безопасности с целью обеспечения выполнения первичных мер пожарной безопасности в границах населенных пунктов необходимо принять правовые акты органов местного самоуправления по вопросам: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поселений, городских округов;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организации обучения населения мерам пожарной безопасности;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об утверждении перечня первичных средств пожаротушения для индивидуальных жилых домов;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 порядке установления, в случае повышения пожарной опасности, особого противопожарного режима в местах летнего отдыха детей;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об обеспечении требований пожарной безопасности в период уборки урожая и заготовки кормов;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 мерах по предупреждению и тушению пожаров в населенных пунктах, на объектах сельского хозяйства и предупреждения гибели людей от пожаров;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 создании и организации деятельности муниципальной и добровольной пожарной охраны, порядок ее взаимодействия с другими видами пожарной охраны;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об определении формы социально значимых работ при участии граждан в обеспечении первичных мер пожарной безопасности;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об организации общественного контроля за обеспечением пожарной безопасности.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4. Обеспечение первичных мер пожарной безопасности предусматривает:</w:t>
      </w:r>
    </w:p>
    <w:p w:rsidR="0012466D" w:rsidRPr="0012466D" w:rsidRDefault="0012466D" w:rsidP="00124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</w:t>
      </w:r>
      <w:r w:rsidRPr="0012466D">
        <w:rPr>
          <w:rFonts w:ascii="Times New Roman" w:hAnsi="Times New Roman" w:cs="Times New Roman"/>
          <w:snapToGrid w:val="0"/>
          <w:sz w:val="28"/>
          <w:szCs w:val="28"/>
        </w:rPr>
        <w:t xml:space="preserve">организация и осуществление мер по защите от </w:t>
      </w:r>
      <w:r w:rsidR="00375202">
        <w:rPr>
          <w:rFonts w:ascii="Times New Roman" w:hAnsi="Times New Roman" w:cs="Times New Roman"/>
          <w:snapToGrid w:val="0"/>
          <w:sz w:val="28"/>
          <w:szCs w:val="28"/>
        </w:rPr>
        <w:t xml:space="preserve">ландшафтных </w:t>
      </w:r>
      <w:r w:rsidRPr="0012466D">
        <w:rPr>
          <w:rFonts w:ascii="Times New Roman" w:hAnsi="Times New Roman" w:cs="Times New Roman"/>
          <w:snapToGrid w:val="0"/>
          <w:sz w:val="28"/>
          <w:szCs w:val="28"/>
        </w:rPr>
        <w:t xml:space="preserve">пожаров, </w:t>
      </w:r>
      <w:r w:rsidRPr="0012466D">
        <w:rPr>
          <w:rFonts w:ascii="Times New Roman" w:hAnsi="Times New Roman" w:cs="Times New Roman"/>
          <w:sz w:val="28"/>
          <w:szCs w:val="28"/>
        </w:rPr>
        <w:t>обеспечение пожарной безопасности жилого муниципального фонда и нежилых помещений);</w:t>
      </w:r>
    </w:p>
    <w:p w:rsidR="0012466D" w:rsidRPr="0012466D" w:rsidRDefault="0012466D" w:rsidP="00124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программ);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создание, реорганизация и ликвидация подразделений добровольной пожарной охраны, установление численности и контроль за ее деятельностью;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napToGrid w:val="0"/>
          <w:sz w:val="28"/>
          <w:szCs w:val="28"/>
        </w:rPr>
        <w:lastRenderedPageBreak/>
        <w:t>установление порядка привлечения сил и средств для тушения пожаров и проведения аварийно-спасательных работ на территории муниципального образования;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состоянием пожарной безопасности на соответствующих территориях, установление </w:t>
      </w:r>
      <w:r w:rsidRPr="0012466D">
        <w:rPr>
          <w:rFonts w:ascii="Times New Roman" w:hAnsi="Times New Roman" w:cs="Times New Roman"/>
          <w:snapToGrid w:val="0"/>
          <w:sz w:val="28"/>
          <w:szCs w:val="28"/>
        </w:rPr>
        <w:t>особого противопожарного режима на территории муниципального образования, установление на время его действия дополнительных требований пожарной безопасности;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 (в том числе разработка градостроительных регламентов и карт);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телефонизация поселений;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12466D" w:rsidRPr="0012466D" w:rsidRDefault="0012466D" w:rsidP="00124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организация тушения пожаров в границах сельск</w:t>
      </w:r>
      <w:r w:rsidR="00375202">
        <w:rPr>
          <w:rFonts w:ascii="Times New Roman" w:hAnsi="Times New Roman" w:cs="Times New Roman"/>
          <w:sz w:val="28"/>
          <w:szCs w:val="28"/>
        </w:rPr>
        <w:t>их поселений,</w:t>
      </w:r>
      <w:r w:rsidRPr="0012466D">
        <w:rPr>
          <w:rFonts w:ascii="Times New Roman" w:hAnsi="Times New Roman" w:cs="Times New Roman"/>
          <w:sz w:val="28"/>
          <w:szCs w:val="28"/>
        </w:rPr>
        <w:t xml:space="preserve">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</w:t>
      </w:r>
      <w:r w:rsidRPr="0012466D">
        <w:rPr>
          <w:rFonts w:ascii="Times New Roman" w:hAnsi="Times New Roman" w:cs="Times New Roman"/>
          <w:b/>
          <w:sz w:val="28"/>
          <w:szCs w:val="28"/>
        </w:rPr>
        <w:t>;</w:t>
      </w:r>
    </w:p>
    <w:p w:rsidR="0012466D" w:rsidRPr="0012466D" w:rsidRDefault="0012466D" w:rsidP="0012466D">
      <w:pPr>
        <w:pStyle w:val="ConsNormal"/>
        <w:widowControl/>
        <w:tabs>
          <w:tab w:val="left" w:pos="91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утверждение перечня организаций, в которых в обязательном порядке создаются объектовые подразделения муниципальной пожарной охраны;</w:t>
      </w:r>
    </w:p>
    <w:p w:rsidR="0012466D" w:rsidRPr="0012466D" w:rsidRDefault="0012466D" w:rsidP="0012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установление формы одежды и знаков отличия для работников муниципальной пожарной охраны;</w:t>
      </w:r>
    </w:p>
    <w:p w:rsidR="0012466D" w:rsidRPr="0012466D" w:rsidRDefault="0012466D" w:rsidP="0012466D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66D">
        <w:rPr>
          <w:rFonts w:ascii="Times New Roman" w:hAnsi="Times New Roman" w:cs="Times New Roman"/>
          <w:sz w:val="28"/>
          <w:szCs w:val="28"/>
        </w:rPr>
        <w:t>организация муниципального контроля за соответствием жилых зданий, находящихся в муниципальной собственности, требованиям пожарной безопасности;</w:t>
      </w:r>
    </w:p>
    <w:p w:rsidR="0012466D" w:rsidRPr="0012466D" w:rsidRDefault="0012466D" w:rsidP="0012466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Осуществление первичных мер пожарной безопасности необходимо осуществлять с  привлечением населения к их проведению  в порядке, устанавливаемым правовыми актами органов местного самоуправления для выполнения социально значимых работ в области пожарной безопасности.</w:t>
      </w:r>
    </w:p>
    <w:p w:rsidR="0012466D" w:rsidRPr="0012466D" w:rsidRDefault="009C562F" w:rsidP="00375202">
      <w:pPr>
        <w:pStyle w:val="a5"/>
        <w:ind w:left="0"/>
        <w:rPr>
          <w:szCs w:val="28"/>
        </w:rPr>
      </w:pPr>
      <w:r>
        <w:rPr>
          <w:szCs w:val="28"/>
        </w:rPr>
        <w:t xml:space="preserve">          </w:t>
      </w:r>
      <w:r w:rsidR="0012466D" w:rsidRPr="0012466D">
        <w:rPr>
          <w:szCs w:val="28"/>
        </w:rPr>
        <w:t>5. Финансовое обеспечение в области пожарной безопасности- это покрытие затрат общественных ресурсов (материальных, финансовых, технических, людских, информационных и т.п.) на осуществление мероприятий по предупреждению и тушению пожаров за счет финансовых ресурсов, аккумулируемых государством, администрациями области, муниципальных образований и объектами экономики.</w:t>
      </w:r>
    </w:p>
    <w:p w:rsidR="0012466D" w:rsidRPr="0012466D" w:rsidRDefault="006651AC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="0012466D" w:rsidRPr="0012466D">
        <w:rPr>
          <w:rFonts w:ascii="Times New Roman" w:hAnsi="Times New Roman"/>
          <w:sz w:val="28"/>
          <w:szCs w:val="28"/>
        </w:rPr>
        <w:t>т. 10 Федерального закона  № 69-ФЗ «О пожарной безопасности» определено финансовое и материально-техническое обеспечение пожарной безопасности: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финансовое обеспечение мер первичной пожарной безопасности в границах муниципального образования, в том числе добровольной пожарной охраны, является расходным обязательством муниципального образования.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Материально-техническое обеспечение федеральной противопожарной службы осуществляется в порядке и по нормам, установленным Правительством Российской Федерации.</w:t>
      </w:r>
    </w:p>
    <w:p w:rsidR="0012466D" w:rsidRPr="0012466D" w:rsidRDefault="00550ABF" w:rsidP="00550ABF">
      <w:pPr>
        <w:pStyle w:val="a5"/>
        <w:ind w:left="0"/>
        <w:rPr>
          <w:szCs w:val="28"/>
        </w:rPr>
      </w:pPr>
      <w:r>
        <w:rPr>
          <w:szCs w:val="28"/>
        </w:rPr>
        <w:t xml:space="preserve">       </w:t>
      </w:r>
      <w:r w:rsidR="0012466D" w:rsidRPr="0012466D">
        <w:rPr>
          <w:szCs w:val="28"/>
        </w:rPr>
        <w:t>Финансовое и материально-техническое обеспечение деятельности ведомственной, частной и добровольной пожарной охраны, а также финансовое обеспечение социальных гарантий и компенсаций их личному составу осуществляется их учредителями за счет собственных средств.</w:t>
      </w:r>
    </w:p>
    <w:p w:rsidR="0012466D" w:rsidRPr="0012466D" w:rsidRDefault="0012466D" w:rsidP="0012466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2466D">
        <w:rPr>
          <w:rFonts w:ascii="Times New Roman" w:hAnsi="Times New Roman"/>
          <w:sz w:val="28"/>
          <w:szCs w:val="28"/>
        </w:rPr>
        <w:t>6. Для реализации полномочий органов местного самоуправления  в области обеспечения первичных мер  пожарной безопасности необходимо правовыми актами органа местного самоупра</w:t>
      </w:r>
      <w:r w:rsidR="00550ABF">
        <w:rPr>
          <w:rFonts w:ascii="Times New Roman" w:hAnsi="Times New Roman"/>
          <w:sz w:val="28"/>
          <w:szCs w:val="28"/>
        </w:rPr>
        <w:t xml:space="preserve">вления предусмотреть </w:t>
      </w:r>
      <w:r w:rsidRPr="0012466D">
        <w:rPr>
          <w:rFonts w:ascii="Times New Roman" w:hAnsi="Times New Roman"/>
          <w:sz w:val="28"/>
          <w:szCs w:val="28"/>
        </w:rPr>
        <w:t>финансирование.</w:t>
      </w:r>
    </w:p>
    <w:p w:rsidR="0012466D" w:rsidRPr="0012466D" w:rsidRDefault="0012466D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31" w:rsidRPr="0012466D" w:rsidRDefault="00791031" w:rsidP="00124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031" w:rsidRPr="0012466D" w:rsidSect="00AB4CAA">
      <w:footerReference w:type="default" r:id="rId7"/>
      <w:pgSz w:w="11906" w:h="16838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11" w:rsidRDefault="00224D11" w:rsidP="005B7640">
      <w:pPr>
        <w:spacing w:after="0" w:line="240" w:lineRule="auto"/>
      </w:pPr>
      <w:r>
        <w:separator/>
      </w:r>
    </w:p>
  </w:endnote>
  <w:endnote w:type="continuationSeparator" w:id="1">
    <w:p w:rsidR="00224D11" w:rsidRDefault="00224D11" w:rsidP="005B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791031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11" w:rsidRDefault="00224D11" w:rsidP="005B7640">
      <w:pPr>
        <w:spacing w:after="0" w:line="240" w:lineRule="auto"/>
      </w:pPr>
      <w:r>
        <w:separator/>
      </w:r>
    </w:p>
  </w:footnote>
  <w:footnote w:type="continuationSeparator" w:id="1">
    <w:p w:rsidR="00224D11" w:rsidRDefault="00224D11" w:rsidP="005B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754"/>
    <w:rsid w:val="0012466D"/>
    <w:rsid w:val="00224D11"/>
    <w:rsid w:val="00252CF2"/>
    <w:rsid w:val="002C0BA6"/>
    <w:rsid w:val="00375202"/>
    <w:rsid w:val="00417547"/>
    <w:rsid w:val="00550ABF"/>
    <w:rsid w:val="005B7640"/>
    <w:rsid w:val="006651AC"/>
    <w:rsid w:val="00791031"/>
    <w:rsid w:val="007D7754"/>
    <w:rsid w:val="008E5883"/>
    <w:rsid w:val="009C562F"/>
    <w:rsid w:val="00BF0C6E"/>
    <w:rsid w:val="00D66B41"/>
    <w:rsid w:val="00FA279A"/>
    <w:rsid w:val="00FD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D77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775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7D77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D77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7D775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D7754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7D77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 Знак Знак Знак"/>
    <w:basedOn w:val="a"/>
    <w:rsid w:val="007D77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List Paragraph"/>
    <w:basedOn w:val="a"/>
    <w:qFormat/>
    <w:rsid w:val="007D7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4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1246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466D"/>
    <w:rPr>
      <w:sz w:val="16"/>
      <w:szCs w:val="16"/>
    </w:rPr>
  </w:style>
  <w:style w:type="paragraph" w:customStyle="1" w:styleId="ConsNormal">
    <w:name w:val="ConsNormal"/>
    <w:rsid w:val="001246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unhideWhenUsed/>
    <w:rsid w:val="0012466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</Words>
  <Characters>8807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2018-03-21T12:01:00Z</dcterms:created>
  <dcterms:modified xsi:type="dcterms:W3CDTF">2018-03-26T07:26:00Z</dcterms:modified>
</cp:coreProperties>
</file>