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B" w:rsidRDefault="00AE062B" w:rsidP="006402C9">
      <w:pPr>
        <w:ind w:left="1416" w:firstLine="708"/>
        <w:jc w:val="right"/>
        <w:outlineLvl w:val="0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   </w:t>
      </w:r>
    </w:p>
    <w:p w:rsidR="000E425B" w:rsidRDefault="000E425B" w:rsidP="00AA790F">
      <w:pPr>
        <w:ind w:left="1416" w:firstLine="708"/>
        <w:outlineLvl w:val="0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0E425B" w:rsidRDefault="000E425B" w:rsidP="00AA790F">
      <w:pPr>
        <w:pBdr>
          <w:bottom w:val="double" w:sz="6" w:space="1" w:color="auto"/>
        </w:pBdr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0E425B" w:rsidRDefault="000E425B" w:rsidP="000E425B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0E425B" w:rsidRDefault="000E425B" w:rsidP="000E425B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0E425B" w:rsidRDefault="000E425B" w:rsidP="00AA790F">
      <w:pPr>
        <w:jc w:val="center"/>
        <w:outlineLvl w:val="0"/>
        <w:rPr>
          <w:b/>
          <w:sz w:val="26"/>
          <w:szCs w:val="26"/>
        </w:rPr>
      </w:pPr>
      <w:r w:rsidRPr="008D1989">
        <w:rPr>
          <w:b/>
          <w:sz w:val="26"/>
          <w:szCs w:val="26"/>
        </w:rPr>
        <w:t>ПОСТАНОВЛЕНИЕ</w:t>
      </w:r>
    </w:p>
    <w:p w:rsidR="000E425B" w:rsidRDefault="000E425B" w:rsidP="000E425B">
      <w:pPr>
        <w:jc w:val="center"/>
        <w:rPr>
          <w:sz w:val="22"/>
          <w:szCs w:val="28"/>
        </w:rPr>
      </w:pPr>
    </w:p>
    <w:p w:rsidR="000E425B" w:rsidRPr="00585E68" w:rsidRDefault="00536B87" w:rsidP="000E425B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Pr="00585E68">
        <w:rPr>
          <w:sz w:val="26"/>
          <w:szCs w:val="26"/>
        </w:rPr>
        <w:t>«</w:t>
      </w:r>
      <w:r w:rsidR="00751923">
        <w:rPr>
          <w:sz w:val="26"/>
          <w:szCs w:val="26"/>
        </w:rPr>
        <w:t>10</w:t>
      </w:r>
      <w:r w:rsidR="00390796" w:rsidRPr="00585E68">
        <w:rPr>
          <w:sz w:val="26"/>
          <w:szCs w:val="26"/>
        </w:rPr>
        <w:t xml:space="preserve">» </w:t>
      </w:r>
      <w:r w:rsidR="00751923">
        <w:rPr>
          <w:sz w:val="26"/>
          <w:szCs w:val="26"/>
        </w:rPr>
        <w:t xml:space="preserve">августа </w:t>
      </w:r>
      <w:r w:rsidR="003A29DF" w:rsidRPr="00585E68">
        <w:rPr>
          <w:sz w:val="26"/>
          <w:szCs w:val="26"/>
        </w:rPr>
        <w:t xml:space="preserve"> </w:t>
      </w:r>
      <w:r w:rsidR="00C346E9">
        <w:rPr>
          <w:sz w:val="26"/>
          <w:szCs w:val="26"/>
        </w:rPr>
        <w:t>201</w:t>
      </w:r>
      <w:r w:rsidR="006402C9">
        <w:rPr>
          <w:sz w:val="26"/>
          <w:szCs w:val="26"/>
        </w:rPr>
        <w:t>8</w:t>
      </w:r>
      <w:r w:rsidR="000E425B" w:rsidRPr="00585E68">
        <w:rPr>
          <w:sz w:val="26"/>
          <w:szCs w:val="26"/>
        </w:rPr>
        <w:t xml:space="preserve">г.    </w:t>
      </w:r>
      <w:r w:rsidR="000E425B" w:rsidRPr="00585E68">
        <w:rPr>
          <w:sz w:val="26"/>
          <w:szCs w:val="26"/>
        </w:rPr>
        <w:tab/>
      </w:r>
      <w:r w:rsidR="000E425B" w:rsidRPr="00585E68">
        <w:rPr>
          <w:sz w:val="26"/>
          <w:szCs w:val="26"/>
        </w:rPr>
        <w:tab/>
        <w:t xml:space="preserve">                </w:t>
      </w:r>
      <w:r w:rsidR="000E425B" w:rsidRPr="00585E68">
        <w:rPr>
          <w:sz w:val="26"/>
          <w:szCs w:val="26"/>
        </w:rPr>
        <w:tab/>
      </w:r>
      <w:r w:rsidR="000E425B" w:rsidRPr="00585E68">
        <w:rPr>
          <w:sz w:val="26"/>
          <w:szCs w:val="26"/>
        </w:rPr>
        <w:tab/>
        <w:t xml:space="preserve">                       </w:t>
      </w:r>
      <w:r w:rsidR="004C28B0">
        <w:rPr>
          <w:sz w:val="26"/>
          <w:szCs w:val="26"/>
        </w:rPr>
        <w:t xml:space="preserve">             </w:t>
      </w:r>
      <w:r w:rsidR="00585E68">
        <w:rPr>
          <w:sz w:val="26"/>
          <w:szCs w:val="26"/>
        </w:rPr>
        <w:t xml:space="preserve">  </w:t>
      </w:r>
      <w:r w:rsidR="000E425B" w:rsidRPr="00585E68">
        <w:rPr>
          <w:sz w:val="26"/>
          <w:szCs w:val="26"/>
        </w:rPr>
        <w:t xml:space="preserve">     № </w:t>
      </w:r>
      <w:r w:rsidR="006402C9">
        <w:rPr>
          <w:sz w:val="26"/>
          <w:szCs w:val="26"/>
        </w:rPr>
        <w:t xml:space="preserve">  </w:t>
      </w:r>
      <w:r w:rsidR="00751923">
        <w:rPr>
          <w:sz w:val="26"/>
          <w:szCs w:val="26"/>
        </w:rPr>
        <w:t>74</w:t>
      </w:r>
    </w:p>
    <w:p w:rsidR="000E425B" w:rsidRPr="008239BB" w:rsidRDefault="000E425B" w:rsidP="000E425B">
      <w:pPr>
        <w:jc w:val="center"/>
        <w:rPr>
          <w:sz w:val="24"/>
          <w:szCs w:val="24"/>
        </w:rPr>
      </w:pPr>
    </w:p>
    <w:p w:rsidR="000E425B" w:rsidRPr="00A86807" w:rsidRDefault="000E425B" w:rsidP="000E425B">
      <w:pPr>
        <w:jc w:val="center"/>
        <w:rPr>
          <w:sz w:val="20"/>
        </w:rPr>
      </w:pPr>
      <w:r w:rsidRPr="00A86807">
        <w:rPr>
          <w:sz w:val="20"/>
        </w:rPr>
        <w:t>с.Андреево-Мелентьево</w:t>
      </w:r>
    </w:p>
    <w:p w:rsidR="000E425B" w:rsidRDefault="000E425B" w:rsidP="000E425B">
      <w:pPr>
        <w:jc w:val="both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0E425B" w:rsidRPr="00CE05F6">
        <w:trPr>
          <w:trHeight w:val="1063"/>
        </w:trPr>
        <w:tc>
          <w:tcPr>
            <w:tcW w:w="7196" w:type="dxa"/>
          </w:tcPr>
          <w:p w:rsidR="0050072E" w:rsidRDefault="0050072E" w:rsidP="0050072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E05F6">
              <w:rPr>
                <w:b/>
                <w:sz w:val="26"/>
                <w:szCs w:val="26"/>
              </w:rPr>
              <w:t xml:space="preserve"> </w:t>
            </w:r>
            <w:r w:rsidR="00103511">
              <w:rPr>
                <w:b/>
                <w:color w:val="000000"/>
                <w:sz w:val="26"/>
                <w:szCs w:val="26"/>
              </w:rPr>
              <w:t>«О внесении изменений в муниципальную программу</w:t>
            </w:r>
            <w:r w:rsidRPr="00CE05F6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25C2B" w:rsidRPr="00CE05F6" w:rsidRDefault="00525C2B" w:rsidP="0050072E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Андреево-Мелентьевского сельского поселения</w:t>
            </w:r>
          </w:p>
          <w:p w:rsidR="0050072E" w:rsidRPr="00CE05F6" w:rsidRDefault="0050072E" w:rsidP="0050072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E05F6">
              <w:rPr>
                <w:b/>
                <w:color w:val="000000"/>
                <w:sz w:val="26"/>
                <w:szCs w:val="26"/>
              </w:rPr>
              <w:t xml:space="preserve">«Защита населения и территории от чрезвычайных ситуаций, обеспечение пожарной безопасности  и безопасности людей на водных объектах Андреево-Мелентьевского сельского </w:t>
            </w:r>
          </w:p>
          <w:p w:rsidR="0050072E" w:rsidRDefault="00536B87" w:rsidP="0050072E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E05F6">
              <w:rPr>
                <w:b/>
                <w:color w:val="000000"/>
                <w:sz w:val="26"/>
                <w:szCs w:val="26"/>
              </w:rPr>
              <w:t>поселения на 2015-2020</w:t>
            </w:r>
            <w:r w:rsidR="0050072E" w:rsidRPr="00CE05F6">
              <w:rPr>
                <w:b/>
                <w:color w:val="000000"/>
                <w:sz w:val="26"/>
                <w:szCs w:val="26"/>
              </w:rPr>
              <w:t xml:space="preserve"> годы»</w:t>
            </w:r>
          </w:p>
          <w:p w:rsidR="002D75FB" w:rsidRPr="00CE05F6" w:rsidRDefault="002D75FB" w:rsidP="0050072E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0E425B" w:rsidRPr="00CE05F6" w:rsidRDefault="000E425B" w:rsidP="00266790">
            <w:pPr>
              <w:rPr>
                <w:b/>
                <w:sz w:val="26"/>
                <w:szCs w:val="26"/>
              </w:rPr>
            </w:pPr>
          </w:p>
        </w:tc>
      </w:tr>
    </w:tbl>
    <w:p w:rsidR="00E56EA9" w:rsidRDefault="00E56EA9" w:rsidP="004B573B">
      <w:pPr>
        <w:spacing w:line="276" w:lineRule="auto"/>
        <w:ind w:firstLine="708"/>
        <w:jc w:val="both"/>
        <w:rPr>
          <w:sz w:val="26"/>
          <w:szCs w:val="26"/>
        </w:rPr>
      </w:pPr>
      <w:r w:rsidRPr="00CE05F6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2D75FB" w:rsidRPr="00CE05F6" w:rsidRDefault="002D75FB" w:rsidP="004B573B">
      <w:pPr>
        <w:spacing w:line="276" w:lineRule="auto"/>
        <w:ind w:firstLine="708"/>
        <w:jc w:val="both"/>
        <w:rPr>
          <w:sz w:val="26"/>
          <w:szCs w:val="26"/>
        </w:rPr>
      </w:pPr>
    </w:p>
    <w:p w:rsidR="00E56EA9" w:rsidRDefault="004B59AE" w:rsidP="00AA790F">
      <w:pPr>
        <w:pStyle w:val="a6"/>
        <w:ind w:left="3539" w:firstLine="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56EA9" w:rsidRPr="00CE05F6">
        <w:rPr>
          <w:b/>
          <w:sz w:val="26"/>
          <w:szCs w:val="26"/>
        </w:rPr>
        <w:t xml:space="preserve">   ПОСТАНОВЛЯЮ:</w:t>
      </w:r>
    </w:p>
    <w:p w:rsidR="002D75FB" w:rsidRDefault="002D75FB" w:rsidP="00AA790F">
      <w:pPr>
        <w:pStyle w:val="a6"/>
        <w:ind w:left="3539" w:firstLine="1"/>
        <w:outlineLvl w:val="0"/>
        <w:rPr>
          <w:b/>
          <w:sz w:val="26"/>
          <w:szCs w:val="26"/>
        </w:rPr>
      </w:pPr>
    </w:p>
    <w:p w:rsidR="002D75FB" w:rsidRPr="00CE05F6" w:rsidRDefault="002D75FB" w:rsidP="00AA790F">
      <w:pPr>
        <w:pStyle w:val="a6"/>
        <w:ind w:left="3539" w:firstLine="1"/>
        <w:outlineLvl w:val="0"/>
        <w:rPr>
          <w:b/>
          <w:sz w:val="26"/>
          <w:szCs w:val="26"/>
        </w:rPr>
      </w:pPr>
    </w:p>
    <w:p w:rsidR="00103511" w:rsidRDefault="00103511" w:rsidP="00A5486D">
      <w:pPr>
        <w:pStyle w:val="a6"/>
        <w:spacing w:line="276" w:lineRule="auto"/>
        <w:ind w:firstLine="709"/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Андреево-Мелентьевского сельск</w:t>
      </w:r>
      <w:r w:rsidR="00525C2B">
        <w:rPr>
          <w:sz w:val="26"/>
          <w:szCs w:val="26"/>
        </w:rPr>
        <w:t>ого поселения «Защита населения и террит</w:t>
      </w:r>
      <w:r w:rsidR="006402C9">
        <w:rPr>
          <w:sz w:val="26"/>
          <w:szCs w:val="26"/>
        </w:rPr>
        <w:t xml:space="preserve">ории от чрезвычайных ситуаций, </w:t>
      </w:r>
      <w:r w:rsidR="00525C2B">
        <w:rPr>
          <w:sz w:val="26"/>
          <w:szCs w:val="26"/>
        </w:rPr>
        <w:t>обеспечение пожарной безопасности и безопасности людей на водных объектах</w:t>
      </w:r>
      <w:r w:rsidRPr="00853172">
        <w:rPr>
          <w:sz w:val="26"/>
          <w:szCs w:val="26"/>
        </w:rPr>
        <w:t xml:space="preserve"> Андреево-Мелентьевского сельского поселения  на  2015-2020 годы»  согласно приложению.</w:t>
      </w:r>
    </w:p>
    <w:p w:rsidR="002D75FB" w:rsidRPr="00853172" w:rsidRDefault="002D75FB" w:rsidP="00103511">
      <w:pPr>
        <w:pStyle w:val="a6"/>
        <w:spacing w:line="276" w:lineRule="auto"/>
        <w:ind w:firstLine="709"/>
        <w:rPr>
          <w:b/>
          <w:sz w:val="26"/>
          <w:szCs w:val="26"/>
        </w:rPr>
      </w:pPr>
    </w:p>
    <w:p w:rsidR="00103511" w:rsidRDefault="007E3C0B" w:rsidP="00103511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103511" w:rsidRPr="00853172">
        <w:rPr>
          <w:sz w:val="26"/>
          <w:szCs w:val="26"/>
        </w:rPr>
        <w:t>. Настоящее</w:t>
      </w:r>
      <w:r w:rsidR="00103511">
        <w:rPr>
          <w:sz w:val="26"/>
          <w:szCs w:val="26"/>
        </w:rPr>
        <w:t xml:space="preserve"> Постановление вступает в силу со дня его официального опубликования (</w:t>
      </w:r>
      <w:r w:rsidR="00C70AAE">
        <w:rPr>
          <w:sz w:val="26"/>
          <w:szCs w:val="26"/>
        </w:rPr>
        <w:t>обнародования)</w:t>
      </w:r>
      <w:r w:rsidR="00103511">
        <w:rPr>
          <w:sz w:val="26"/>
          <w:szCs w:val="26"/>
        </w:rPr>
        <w:t>.</w:t>
      </w:r>
    </w:p>
    <w:p w:rsidR="002D75FB" w:rsidRDefault="002D75FB" w:rsidP="00103511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</w:p>
    <w:p w:rsidR="00103511" w:rsidRPr="00853172" w:rsidRDefault="007E3C0B" w:rsidP="0010351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3511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03511" w:rsidRDefault="00103511" w:rsidP="00103511">
      <w:pPr>
        <w:ind w:firstLine="708"/>
        <w:jc w:val="both"/>
        <w:rPr>
          <w:sz w:val="26"/>
          <w:szCs w:val="26"/>
        </w:rPr>
      </w:pPr>
    </w:p>
    <w:p w:rsidR="002D75FB" w:rsidRDefault="006402C9" w:rsidP="0010351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03511" w:rsidRPr="00853172">
        <w:rPr>
          <w:sz w:val="26"/>
          <w:szCs w:val="26"/>
        </w:rPr>
        <w:t xml:space="preserve"> </w:t>
      </w:r>
      <w:r w:rsidR="002D75FB">
        <w:rPr>
          <w:sz w:val="26"/>
          <w:szCs w:val="26"/>
        </w:rPr>
        <w:t>Администрации</w:t>
      </w:r>
    </w:p>
    <w:p w:rsidR="00103511" w:rsidRPr="00853172" w:rsidRDefault="00103511" w:rsidP="00103511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03511" w:rsidRDefault="00103511" w:rsidP="0010351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</w:t>
      </w:r>
      <w:r w:rsidR="006402C9">
        <w:rPr>
          <w:sz w:val="26"/>
          <w:szCs w:val="26"/>
        </w:rPr>
        <w:t xml:space="preserve"> поселения</w:t>
      </w:r>
      <w:r w:rsidR="006402C9">
        <w:rPr>
          <w:sz w:val="26"/>
          <w:szCs w:val="26"/>
        </w:rPr>
        <w:tab/>
      </w:r>
      <w:r w:rsidR="006402C9">
        <w:rPr>
          <w:sz w:val="26"/>
          <w:szCs w:val="26"/>
        </w:rPr>
        <w:tab/>
      </w:r>
      <w:r w:rsidR="006402C9">
        <w:rPr>
          <w:sz w:val="26"/>
          <w:szCs w:val="26"/>
        </w:rPr>
        <w:tab/>
      </w:r>
      <w:r w:rsidR="006402C9">
        <w:rPr>
          <w:sz w:val="26"/>
          <w:szCs w:val="26"/>
        </w:rPr>
        <w:tab/>
      </w:r>
      <w:r w:rsidR="006402C9">
        <w:rPr>
          <w:sz w:val="26"/>
          <w:szCs w:val="26"/>
        </w:rPr>
        <w:tab/>
      </w:r>
      <w:r w:rsidR="006402C9">
        <w:rPr>
          <w:sz w:val="26"/>
          <w:szCs w:val="26"/>
        </w:rPr>
        <w:tab/>
        <w:t xml:space="preserve">             В.Г. Корабейников</w:t>
      </w:r>
    </w:p>
    <w:p w:rsidR="002D75FB" w:rsidRPr="00853172" w:rsidRDefault="002D75FB" w:rsidP="00103511">
      <w:pPr>
        <w:jc w:val="both"/>
        <w:rPr>
          <w:sz w:val="26"/>
          <w:szCs w:val="26"/>
        </w:rPr>
      </w:pPr>
    </w:p>
    <w:p w:rsidR="00103511" w:rsidRDefault="00103511" w:rsidP="00103511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6402C9">
        <w:rPr>
          <w:sz w:val="18"/>
          <w:szCs w:val="18"/>
        </w:rPr>
        <w:t>отдел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C74E4F" w:rsidRDefault="00C74E4F" w:rsidP="00103511">
      <w:pPr>
        <w:jc w:val="both"/>
        <w:rPr>
          <w:sz w:val="18"/>
          <w:szCs w:val="18"/>
        </w:rPr>
      </w:pPr>
    </w:p>
    <w:p w:rsidR="00904B16" w:rsidRDefault="00904B16" w:rsidP="00103511">
      <w:pPr>
        <w:jc w:val="both"/>
        <w:rPr>
          <w:sz w:val="18"/>
          <w:szCs w:val="18"/>
        </w:rPr>
        <w:sectPr w:rsidR="00904B16" w:rsidSect="00414007">
          <w:pgSz w:w="11906" w:h="16838" w:code="9"/>
          <w:pgMar w:top="709" w:right="851" w:bottom="1134" w:left="1134" w:header="720" w:footer="720" w:gutter="0"/>
          <w:cols w:space="720"/>
          <w:docGrid w:linePitch="381"/>
        </w:sectPr>
      </w:pPr>
    </w:p>
    <w:p w:rsidR="00904B16" w:rsidRDefault="00904B16" w:rsidP="00904B16">
      <w:pPr>
        <w:autoSpaceDE w:val="0"/>
        <w:autoSpaceDN w:val="0"/>
        <w:adjustRightInd w:val="0"/>
        <w:ind w:left="84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904B16" w:rsidRDefault="00904B16" w:rsidP="00904B16">
      <w:pPr>
        <w:pStyle w:val="a6"/>
        <w:ind w:left="846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904B16" w:rsidRDefault="00904B16" w:rsidP="00904B16">
      <w:pPr>
        <w:pStyle w:val="a6"/>
        <w:ind w:left="8460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904B16" w:rsidRDefault="00904B16" w:rsidP="00904B16">
      <w:pPr>
        <w:pStyle w:val="a6"/>
        <w:ind w:left="8460"/>
        <w:jc w:val="right"/>
        <w:rPr>
          <w:sz w:val="22"/>
          <w:szCs w:val="22"/>
        </w:rPr>
      </w:pPr>
      <w:r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годы»</w:t>
      </w:r>
    </w:p>
    <w:p w:rsidR="00904B16" w:rsidRDefault="00904B16" w:rsidP="00904B16">
      <w:pPr>
        <w:autoSpaceDE w:val="0"/>
        <w:autoSpaceDN w:val="0"/>
        <w:adjustRightInd w:val="0"/>
        <w:ind w:left="9639"/>
        <w:jc w:val="right"/>
        <w:outlineLvl w:val="1"/>
        <w:rPr>
          <w:sz w:val="24"/>
          <w:szCs w:val="24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РАСХОДЫ</w:t>
      </w:r>
      <w:r>
        <w:rPr>
          <w:bCs/>
          <w:sz w:val="24"/>
          <w:szCs w:val="24"/>
        </w:rPr>
        <w:br/>
        <w:t xml:space="preserve">  бюджета Андреево-Мелентьевского сельского поселения на реализацию муниципальной программы </w:t>
      </w:r>
    </w:p>
    <w:p w:rsidR="00904B16" w:rsidRDefault="00904B16" w:rsidP="00904B1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161" w:type="pct"/>
        <w:tblInd w:w="-3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"/>
        <w:gridCol w:w="1488"/>
        <w:gridCol w:w="2237"/>
        <w:gridCol w:w="931"/>
        <w:gridCol w:w="649"/>
        <w:gridCol w:w="772"/>
        <w:gridCol w:w="18"/>
        <w:gridCol w:w="786"/>
        <w:gridCol w:w="786"/>
        <w:gridCol w:w="786"/>
        <w:gridCol w:w="894"/>
        <w:gridCol w:w="29"/>
        <w:gridCol w:w="923"/>
        <w:gridCol w:w="1060"/>
        <w:gridCol w:w="1059"/>
        <w:gridCol w:w="1059"/>
        <w:gridCol w:w="1059"/>
        <w:gridCol w:w="1065"/>
      </w:tblGrid>
      <w:tr w:rsidR="00904B16" w:rsidTr="00252E37">
        <w:trPr>
          <w:gridBefore w:val="1"/>
          <w:wBefore w:w="33" w:type="dxa"/>
          <w:trHeight w:val="559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 xml:space="preserve">исполнитель,   </w:t>
            </w:r>
            <w:r>
              <w:rPr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Код бюджетной   </w:t>
            </w:r>
            <w:r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904B16" w:rsidTr="00252E37">
        <w:trPr>
          <w:gridBefore w:val="1"/>
          <w:wBefore w:w="33" w:type="dxa"/>
          <w:trHeight w:val="1739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первый год    </w:t>
            </w:r>
            <w:r>
              <w:rPr>
                <w:spacing w:val="-6"/>
                <w:sz w:val="24"/>
                <w:szCs w:val="24"/>
              </w:rPr>
              <w:br/>
              <w:t>плано</w:t>
            </w:r>
            <w:r>
              <w:rPr>
                <w:spacing w:val="-6"/>
                <w:sz w:val="24"/>
                <w:szCs w:val="24"/>
              </w:rPr>
              <w:softHyphen/>
              <w:t xml:space="preserve">вого </w:t>
            </w:r>
            <w:r>
              <w:rPr>
                <w:spacing w:val="-6"/>
                <w:sz w:val="24"/>
                <w:szCs w:val="24"/>
              </w:rPr>
              <w:br/>
              <w:t>периода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второй  год    </w:t>
            </w:r>
            <w:r>
              <w:rPr>
                <w:spacing w:val="-6"/>
                <w:sz w:val="24"/>
                <w:szCs w:val="24"/>
              </w:rPr>
              <w:br/>
              <w:t>плано</w:t>
            </w:r>
            <w:r>
              <w:rPr>
                <w:spacing w:val="-6"/>
                <w:sz w:val="24"/>
                <w:szCs w:val="24"/>
              </w:rPr>
              <w:softHyphen/>
              <w:t xml:space="preserve">вого </w:t>
            </w:r>
            <w:r>
              <w:rPr>
                <w:spacing w:val="-6"/>
                <w:sz w:val="24"/>
                <w:szCs w:val="24"/>
              </w:rPr>
              <w:br/>
              <w:t>периода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</w:tr>
      <w:tr w:rsidR="00904B16" w:rsidTr="00252E37">
        <w:trPr>
          <w:gridBefore w:val="1"/>
          <w:wBefore w:w="33" w:type="dxa"/>
          <w:trHeight w:val="261"/>
          <w:tblHeader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4B16" w:rsidTr="00252E37">
        <w:trPr>
          <w:gridBefore w:val="1"/>
          <w:wBefore w:w="33" w:type="dxa"/>
          <w:trHeight w:val="27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112,7</w:t>
            </w:r>
          </w:p>
          <w:p w:rsidR="00904B16" w:rsidRDefault="00904B1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Pr="00EB3F6A" w:rsidRDefault="00AC2DF3">
            <w:pPr>
              <w:ind w:left="-73" w:right="-81" w:hanging="1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140,6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904B16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904B16" w:rsidRDefault="00EB3F6A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87,4</w:t>
            </w:r>
          </w:p>
        </w:tc>
      </w:tr>
      <w:tr w:rsidR="00904B16" w:rsidTr="00252E37">
        <w:trPr>
          <w:gridBefore w:val="1"/>
          <w:wBefore w:w="33" w:type="dxa"/>
          <w:trHeight w:val="77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904B16" w:rsidRDefault="00904B1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6" w:rsidRDefault="00904B16">
            <w:pPr>
              <w:spacing w:line="232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pacing w:line="232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pacing w:line="232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pacing w:line="232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112,7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AC2DF3">
            <w:pPr>
              <w:spacing w:line="232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140</w:t>
            </w:r>
            <w:r w:rsidR="00904B16">
              <w:rPr>
                <w:bCs/>
                <w:color w:val="000000"/>
                <w:spacing w:val="-8"/>
                <w:sz w:val="24"/>
                <w:szCs w:val="24"/>
              </w:rPr>
              <w:t>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pacing w:line="232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252E37">
            <w:pPr>
              <w:spacing w:line="232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87,4</w:t>
            </w:r>
          </w:p>
        </w:tc>
      </w:tr>
      <w:tr w:rsidR="00904B16" w:rsidTr="00252E37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1065" w:type="dxa"/>
          <w:jc w:val="center"/>
        </w:trPr>
        <w:tc>
          <w:tcPr>
            <w:tcW w:w="4690" w:type="dxa"/>
            <w:gridSpan w:val="4"/>
          </w:tcPr>
          <w:p w:rsidR="00904B16" w:rsidRDefault="00904B16">
            <w:pPr>
              <w:rPr>
                <w:bCs/>
                <w:sz w:val="24"/>
                <w:szCs w:val="24"/>
              </w:rPr>
            </w:pPr>
          </w:p>
        </w:tc>
        <w:tc>
          <w:tcPr>
            <w:tcW w:w="4691" w:type="dxa"/>
            <w:gridSpan w:val="7"/>
          </w:tcPr>
          <w:p w:rsidR="00904B16" w:rsidRDefault="00904B16">
            <w:pPr>
              <w:rPr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6"/>
          </w:tcPr>
          <w:p w:rsidR="00904B16" w:rsidRDefault="00904B16">
            <w:pPr>
              <w:widowControl w:val="0"/>
              <w:autoSpaceDE w:val="0"/>
              <w:autoSpaceDN w:val="0"/>
              <w:adjustRightInd w:val="0"/>
              <w:ind w:left="901"/>
              <w:jc w:val="center"/>
              <w:rPr>
                <w:sz w:val="24"/>
                <w:szCs w:val="24"/>
              </w:rPr>
            </w:pPr>
          </w:p>
          <w:p w:rsidR="00904B16" w:rsidRDefault="00904B16">
            <w:pPr>
              <w:widowControl w:val="0"/>
              <w:autoSpaceDE w:val="0"/>
              <w:autoSpaceDN w:val="0"/>
              <w:adjustRightInd w:val="0"/>
              <w:ind w:left="9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904B16" w:rsidRDefault="00904B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 программе   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годы»</w:t>
            </w:r>
          </w:p>
        </w:tc>
      </w:tr>
    </w:tbl>
    <w:p w:rsidR="00904B16" w:rsidRDefault="00252E37" w:rsidP="00904B1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</w:t>
      </w:r>
      <w:r w:rsidR="00904B16">
        <w:rPr>
          <w:bCs/>
          <w:sz w:val="24"/>
          <w:szCs w:val="24"/>
        </w:rPr>
        <w:t>АСХОДЫ</w:t>
      </w:r>
    </w:p>
    <w:p w:rsidR="00904B16" w:rsidRDefault="00904B16" w:rsidP="00904B1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и областного бюджетов  на реализацию муниципальной программы </w:t>
      </w:r>
    </w:p>
    <w:p w:rsidR="00904B16" w:rsidRDefault="00904B16" w:rsidP="00904B1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714"/>
        <w:gridCol w:w="2420"/>
        <w:gridCol w:w="7"/>
        <w:gridCol w:w="1846"/>
        <w:gridCol w:w="11"/>
        <w:gridCol w:w="1440"/>
        <w:gridCol w:w="10"/>
        <w:gridCol w:w="1561"/>
        <w:gridCol w:w="10"/>
        <w:gridCol w:w="1457"/>
        <w:gridCol w:w="10"/>
        <w:gridCol w:w="1216"/>
        <w:gridCol w:w="8"/>
        <w:gridCol w:w="1143"/>
        <w:gridCol w:w="1146"/>
        <w:gridCol w:w="1146"/>
      </w:tblGrid>
      <w:tr w:rsidR="00904B16" w:rsidTr="00904B16">
        <w:trPr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 xml:space="preserve">исполнитель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904B16" w:rsidTr="00C23C86">
        <w:trPr>
          <w:trHeight w:val="1104"/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год </w:t>
            </w:r>
            <w:r>
              <w:rPr>
                <w:sz w:val="24"/>
                <w:szCs w:val="24"/>
              </w:rPr>
              <w:br/>
              <w:t xml:space="preserve"> планового </w:t>
            </w:r>
            <w:r>
              <w:rPr>
                <w:sz w:val="24"/>
                <w:szCs w:val="24"/>
              </w:rPr>
              <w:br/>
              <w:t xml:space="preserve">  периода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 год   </w:t>
            </w:r>
            <w:r>
              <w:rPr>
                <w:sz w:val="24"/>
                <w:szCs w:val="24"/>
              </w:rPr>
              <w:br/>
              <w:t>планового</w:t>
            </w:r>
            <w:r>
              <w:rPr>
                <w:sz w:val="24"/>
                <w:szCs w:val="24"/>
              </w:rPr>
              <w:br/>
              <w:t xml:space="preserve"> периода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04B16" w:rsidTr="00904B16">
        <w:trPr>
          <w:tblHeader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4B16" w:rsidTr="00904B16">
        <w:trPr>
          <w:jc w:val="center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AC2D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  <w:r w:rsidR="00C23C86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C23C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C23C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87,4</w:t>
            </w: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22,8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AC2D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  <w:r w:rsidR="00904B16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C23C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87,4</w:t>
            </w: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4B16" w:rsidTr="00904B16">
        <w:trPr>
          <w:jc w:val="center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AC2D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  <w:r w:rsidR="00904B16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C23C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87,4</w:t>
            </w: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pageBreakBefore/>
              <w:ind w:left="-7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AC2D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</w:t>
            </w:r>
            <w:r w:rsidR="00904B16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C23C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87,4</w:t>
            </w: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ind w:left="-73" w:right="-8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04B16" w:rsidTr="00C23C86">
        <w:trPr>
          <w:jc w:val="center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4B16" w:rsidRDefault="00904B1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904B16">
            <w:pPr>
              <w:jc w:val="center"/>
              <w:rPr>
                <w:sz w:val="24"/>
                <w:szCs w:val="24"/>
              </w:rPr>
            </w:pPr>
          </w:p>
        </w:tc>
      </w:tr>
      <w:tr w:rsidR="00904B16" w:rsidTr="00904B16">
        <w:trPr>
          <w:jc w:val="center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6" w:rsidRDefault="00904B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6" w:rsidRDefault="0035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4B16" w:rsidRDefault="00904B16" w:rsidP="00904B16">
      <w:pPr>
        <w:jc w:val="right"/>
        <w:rPr>
          <w:bCs/>
          <w:sz w:val="24"/>
          <w:szCs w:val="24"/>
        </w:rPr>
      </w:pPr>
    </w:p>
    <w:p w:rsidR="00904B16" w:rsidRDefault="00904B16" w:rsidP="00904B16">
      <w:pPr>
        <w:jc w:val="right"/>
        <w:rPr>
          <w:bCs/>
          <w:sz w:val="24"/>
          <w:szCs w:val="24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904B16" w:rsidRDefault="00904B16" w:rsidP="00904B16">
      <w:pPr>
        <w:ind w:left="5664"/>
        <w:jc w:val="right"/>
        <w:rPr>
          <w:sz w:val="22"/>
          <w:szCs w:val="22"/>
        </w:rPr>
      </w:pPr>
    </w:p>
    <w:p w:rsidR="00C272EE" w:rsidRDefault="00C272EE" w:rsidP="00904B16">
      <w:pPr>
        <w:ind w:left="5664"/>
        <w:jc w:val="right"/>
        <w:rPr>
          <w:sz w:val="22"/>
          <w:szCs w:val="22"/>
        </w:rPr>
      </w:pPr>
    </w:p>
    <w:p w:rsidR="00904B16" w:rsidRDefault="00904B16" w:rsidP="00904B16">
      <w:pPr>
        <w:ind w:left="5664"/>
        <w:jc w:val="right"/>
        <w:rPr>
          <w:sz w:val="22"/>
          <w:szCs w:val="22"/>
        </w:rPr>
      </w:pPr>
    </w:p>
    <w:p w:rsidR="00904B16" w:rsidRDefault="00904B16" w:rsidP="00904B16">
      <w:pPr>
        <w:ind w:left="5664"/>
        <w:jc w:val="right"/>
        <w:rPr>
          <w:sz w:val="20"/>
        </w:rPr>
      </w:pPr>
    </w:p>
    <w:p w:rsidR="00C74E4F" w:rsidRDefault="00C74E4F" w:rsidP="00103511">
      <w:pPr>
        <w:jc w:val="both"/>
        <w:rPr>
          <w:sz w:val="26"/>
          <w:szCs w:val="26"/>
        </w:rPr>
      </w:pPr>
    </w:p>
    <w:p w:rsidR="000E425B" w:rsidRPr="000C0259" w:rsidRDefault="000E425B" w:rsidP="00AA790F">
      <w:pPr>
        <w:pStyle w:val="ConsPlusNormal"/>
        <w:pageBreakBefore/>
        <w:widowControl w:val="0"/>
        <w:tabs>
          <w:tab w:val="left" w:pos="7230"/>
        </w:tabs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0C0259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E425B" w:rsidRPr="000C0259" w:rsidRDefault="000E425B" w:rsidP="000E425B">
      <w:pPr>
        <w:pStyle w:val="ConsPlusNormal"/>
        <w:widowControl w:val="0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C0259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B6BA1" w:rsidRPr="000C0259" w:rsidRDefault="000E425B" w:rsidP="00AA790F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0C0259">
        <w:rPr>
          <w:rFonts w:ascii="Times New Roman" w:hAnsi="Times New Roman" w:cs="Times New Roman"/>
          <w:sz w:val="18"/>
          <w:szCs w:val="18"/>
        </w:rPr>
        <w:t xml:space="preserve">Андреево-Мелентьевского </w:t>
      </w:r>
    </w:p>
    <w:p w:rsidR="000E425B" w:rsidRPr="000C0259" w:rsidRDefault="000E425B" w:rsidP="000E425B">
      <w:pPr>
        <w:pStyle w:val="ConsPlusNormal"/>
        <w:widowControl w:val="0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0C0259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0E425B" w:rsidRPr="00E56EA9" w:rsidRDefault="000E425B" w:rsidP="000E425B">
      <w:pPr>
        <w:pStyle w:val="ConsPlusNormal"/>
        <w:widowControl w:val="0"/>
        <w:ind w:left="6237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C0259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5A2A74" w:rsidRPr="000C025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="002A156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150F8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A5486D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 w:rsidR="00F56BF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7519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5486D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E56E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2A74" w:rsidRPr="000C02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36B87">
        <w:rPr>
          <w:rFonts w:ascii="Times New Roman" w:hAnsi="Times New Roman" w:cs="Times New Roman"/>
          <w:color w:val="000000"/>
          <w:sz w:val="18"/>
          <w:szCs w:val="18"/>
        </w:rPr>
        <w:t>от «</w:t>
      </w:r>
      <w:r w:rsidR="000602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751923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="0006027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B0D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B6BA1" w:rsidRPr="000C0259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751923">
        <w:rPr>
          <w:rFonts w:ascii="Times New Roman" w:hAnsi="Times New Roman" w:cs="Times New Roman"/>
          <w:color w:val="000000"/>
          <w:sz w:val="18"/>
          <w:szCs w:val="18"/>
        </w:rPr>
        <w:t xml:space="preserve"> августа</w:t>
      </w:r>
      <w:r w:rsidR="0006027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2A74" w:rsidRPr="000C02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D66A7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060277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C0259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751923">
        <w:rPr>
          <w:rFonts w:ascii="Times New Roman" w:hAnsi="Times New Roman" w:cs="Times New Roman"/>
          <w:color w:val="000000"/>
          <w:sz w:val="18"/>
          <w:szCs w:val="18"/>
        </w:rPr>
        <w:t xml:space="preserve"> 74</w:t>
      </w:r>
      <w:r w:rsidR="003150F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C02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E425B" w:rsidRDefault="000E425B" w:rsidP="000E425B">
      <w:r>
        <w:t xml:space="preserve"> </w:t>
      </w:r>
    </w:p>
    <w:p w:rsidR="0012545B" w:rsidRPr="00606D2A" w:rsidRDefault="0012545B" w:rsidP="00AA790F">
      <w:pPr>
        <w:jc w:val="center"/>
        <w:outlineLvl w:val="0"/>
        <w:rPr>
          <w:b/>
          <w:sz w:val="26"/>
          <w:szCs w:val="26"/>
        </w:rPr>
      </w:pPr>
      <w:r w:rsidRPr="00606D2A">
        <w:rPr>
          <w:b/>
          <w:sz w:val="26"/>
          <w:szCs w:val="26"/>
        </w:rPr>
        <w:t>ПАСПОРТ</w:t>
      </w:r>
    </w:p>
    <w:p w:rsidR="00240E54" w:rsidRPr="00606D2A" w:rsidRDefault="0012545B" w:rsidP="00550BC9">
      <w:pPr>
        <w:jc w:val="center"/>
        <w:rPr>
          <w:b/>
          <w:sz w:val="26"/>
          <w:szCs w:val="26"/>
        </w:rPr>
      </w:pPr>
      <w:r w:rsidRPr="00606D2A">
        <w:rPr>
          <w:b/>
          <w:sz w:val="26"/>
          <w:szCs w:val="26"/>
        </w:rPr>
        <w:t>муниципальной программы «Защита населения и территории от чрезвычайных ситуаций, обеспечение по</w:t>
      </w:r>
      <w:r w:rsidR="00536B87">
        <w:rPr>
          <w:b/>
          <w:sz w:val="26"/>
          <w:szCs w:val="26"/>
        </w:rPr>
        <w:t>жарной безопасности на 2015</w:t>
      </w:r>
      <w:r w:rsidR="00132E66">
        <w:rPr>
          <w:b/>
          <w:sz w:val="26"/>
          <w:szCs w:val="26"/>
        </w:rPr>
        <w:t>-2020</w:t>
      </w:r>
      <w:r w:rsidRPr="00606D2A">
        <w:rPr>
          <w:b/>
          <w:sz w:val="26"/>
          <w:szCs w:val="26"/>
        </w:rPr>
        <w:t xml:space="preserve">  годы»</w:t>
      </w:r>
    </w:p>
    <w:p w:rsidR="00F62DAB" w:rsidRPr="00AF5EAF" w:rsidRDefault="00F62DAB" w:rsidP="0012545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61"/>
        <w:gridCol w:w="5993"/>
      </w:tblGrid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F62DAB" w:rsidP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Муниципальная </w:t>
            </w:r>
            <w:r w:rsidR="00AF5EAF" w:rsidRPr="009D158E">
              <w:rPr>
                <w:sz w:val="24"/>
                <w:szCs w:val="24"/>
              </w:rPr>
              <w:t>программ</w:t>
            </w:r>
            <w:r w:rsidR="0012545B" w:rsidRPr="009D158E">
              <w:rPr>
                <w:sz w:val="24"/>
                <w:szCs w:val="24"/>
              </w:rPr>
              <w:t>а</w:t>
            </w:r>
            <w:r w:rsidRPr="009D158E">
              <w:rPr>
                <w:sz w:val="24"/>
                <w:szCs w:val="24"/>
              </w:rPr>
              <w:t xml:space="preserve"> «</w:t>
            </w:r>
            <w:r w:rsidR="0012545B" w:rsidRPr="009D158E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="008B6437" w:rsidRPr="009D158E">
              <w:rPr>
                <w:color w:val="000000"/>
                <w:sz w:val="24"/>
                <w:szCs w:val="24"/>
              </w:rPr>
              <w:t>и безопасности людей на водных объектах Андреево-Мелентьевского сельского поселения</w:t>
            </w:r>
            <w:r w:rsidR="008B6437" w:rsidRPr="009D158E">
              <w:rPr>
                <w:sz w:val="24"/>
                <w:szCs w:val="24"/>
              </w:rPr>
              <w:t xml:space="preserve"> </w:t>
            </w:r>
            <w:r w:rsidR="00536B87" w:rsidRPr="009D158E">
              <w:rPr>
                <w:sz w:val="24"/>
                <w:szCs w:val="24"/>
              </w:rPr>
              <w:t>на 2015</w:t>
            </w:r>
            <w:r w:rsidR="00132E66" w:rsidRPr="009D158E">
              <w:rPr>
                <w:sz w:val="24"/>
                <w:szCs w:val="24"/>
              </w:rPr>
              <w:t>-2020</w:t>
            </w:r>
            <w:r w:rsidR="0012545B" w:rsidRPr="009D158E">
              <w:rPr>
                <w:sz w:val="24"/>
                <w:szCs w:val="24"/>
              </w:rPr>
              <w:t xml:space="preserve">  годы»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Ответственный исполнитель муни</w:t>
            </w:r>
            <w:r w:rsidR="001E2770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1E2770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Администрация Андреево-Мелентьевского</w:t>
            </w:r>
            <w:r w:rsidR="0012545B"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Соисполнитель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1D45FC" w:rsidP="0012545B">
            <w:pPr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Администрация </w:t>
            </w:r>
            <w:r w:rsidR="00B937B6" w:rsidRPr="009D158E">
              <w:rPr>
                <w:sz w:val="24"/>
                <w:szCs w:val="24"/>
              </w:rPr>
              <w:t>Андреево-Мелентьевского</w:t>
            </w:r>
            <w:r w:rsidR="0012545B"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F62DAB" w:rsidP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 </w:t>
            </w:r>
            <w:r w:rsidR="0012545B" w:rsidRPr="009D158E">
              <w:rPr>
                <w:sz w:val="24"/>
                <w:szCs w:val="24"/>
              </w:rPr>
              <w:t>Уча</w:t>
            </w:r>
            <w:r w:rsidR="00B937B6" w:rsidRPr="009D158E">
              <w:rPr>
                <w:sz w:val="24"/>
                <w:szCs w:val="24"/>
              </w:rPr>
              <w:t>стники муниципальной программы Андреево-Мелентьевского</w:t>
            </w:r>
            <w:r w:rsidR="0012545B"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B937B6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Администрация Андреево-Мелентьевского</w:t>
            </w:r>
            <w:r w:rsidR="008D44DC"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86ED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D7" w:rsidRPr="009D158E" w:rsidRDefault="00D86ED7" w:rsidP="001254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ED7" w:rsidRPr="00D86ED7" w:rsidRDefault="00D86ED7" w:rsidP="00D86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6ED7">
              <w:rPr>
                <w:bCs/>
                <w:sz w:val="24"/>
                <w:szCs w:val="24"/>
              </w:rPr>
              <w:t>1.</w:t>
            </w:r>
            <w:r w:rsidRPr="00D86ED7">
              <w:rPr>
                <w:sz w:val="24"/>
                <w:szCs w:val="24"/>
              </w:rPr>
              <w:t xml:space="preserve"> Пожарная безопасность;</w:t>
            </w:r>
          </w:p>
          <w:p w:rsidR="00D86ED7" w:rsidRPr="009D158E" w:rsidRDefault="00D86E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Программно-целевые инструменты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Отсутствуют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Цели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D0" w:rsidRPr="009D158E" w:rsidRDefault="00FA30D0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  <w:r w:rsidR="00AE3B48" w:rsidRPr="009D158E">
              <w:rPr>
                <w:sz w:val="24"/>
                <w:szCs w:val="24"/>
              </w:rPr>
              <w:t>.</w:t>
            </w:r>
          </w:p>
          <w:p w:rsidR="00FA30D0" w:rsidRPr="009D158E" w:rsidRDefault="00FA30D0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Улучшение  материальной  базы  учебного  процесса  по  вопросам  гражданской  обороны  и  чрезвычайным  ситуациям.</w:t>
            </w:r>
          </w:p>
          <w:p w:rsidR="00F62DAB" w:rsidRPr="009D158E" w:rsidRDefault="0012545B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Повышение уровня защищенности населения и </w:t>
            </w:r>
            <w:r w:rsidRPr="009D158E">
              <w:rPr>
                <w:sz w:val="24"/>
                <w:szCs w:val="24"/>
              </w:rPr>
              <w:lastRenderedPageBreak/>
              <w:t>терр</w:t>
            </w:r>
            <w:r w:rsidR="00B937B6" w:rsidRPr="009D158E">
              <w:rPr>
                <w:sz w:val="24"/>
                <w:szCs w:val="24"/>
              </w:rPr>
              <w:t>итории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 от пожаров и чрезвычайных ситуаций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12545B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lastRenderedPageBreak/>
              <w:t>Задачи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D0" w:rsidRPr="009D158E" w:rsidRDefault="00AE3B48" w:rsidP="008E129F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bCs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8E129F" w:rsidRPr="009D158E" w:rsidRDefault="008E129F" w:rsidP="008E129F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Обеспечение отдельных  населенных пунктов поселения  пожарной мотопомпой.</w:t>
            </w:r>
          </w:p>
          <w:p w:rsidR="008E129F" w:rsidRPr="009D158E" w:rsidRDefault="008E129F" w:rsidP="008E129F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 Обеспечение подъездов к противопожарным водоисточникам;</w:t>
            </w:r>
            <w:r w:rsidR="00606D2A" w:rsidRPr="009D158E">
              <w:rPr>
                <w:sz w:val="24"/>
                <w:szCs w:val="24"/>
              </w:rPr>
              <w:t xml:space="preserve"> </w:t>
            </w:r>
            <w:r w:rsidRPr="009D158E">
              <w:rPr>
                <w:sz w:val="24"/>
                <w:szCs w:val="24"/>
              </w:rPr>
              <w:t>установление табличек-указателей месторасположения водоисточников (основание: ППБ 01-03 п.90, 94).</w:t>
            </w:r>
          </w:p>
          <w:p w:rsidR="008E129F" w:rsidRPr="009D158E" w:rsidRDefault="008E129F" w:rsidP="008E129F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Приобретение обучающих материалов. </w:t>
            </w:r>
          </w:p>
          <w:p w:rsidR="00FA30D0" w:rsidRPr="009D158E" w:rsidRDefault="008E129F" w:rsidP="008E129F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Создание материальных резервов для ликвидации чрезвычайных ситуаций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8E129F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Целевые индикаторы и показатели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E6" w:rsidRPr="009D158E" w:rsidRDefault="002338E6" w:rsidP="002338E6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Доля площади охвата оповещением жилой застройки территории </w:t>
            </w:r>
            <w:r w:rsidR="00B937B6" w:rsidRPr="009D158E">
              <w:rPr>
                <w:sz w:val="24"/>
                <w:szCs w:val="24"/>
              </w:rPr>
              <w:t>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 об угрозе возникновения и возникновении чрезвычайных ситуаций.</w:t>
            </w:r>
          </w:p>
          <w:p w:rsidR="002338E6" w:rsidRPr="009D158E" w:rsidRDefault="002338E6" w:rsidP="002338E6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 Выполнение мероприятий в области гражданской обороны, защиты населения и территории </w:t>
            </w:r>
            <w:r w:rsidR="00B937B6" w:rsidRPr="009D158E">
              <w:rPr>
                <w:sz w:val="24"/>
                <w:szCs w:val="24"/>
              </w:rPr>
              <w:t>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 от чрезвычайных ситуаций природного характера.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8D44DC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Этапы и сроки реализации  муни</w:t>
            </w:r>
            <w:r w:rsidR="00B937B6" w:rsidRPr="009D158E">
              <w:rPr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536B87">
            <w:pPr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2015</w:t>
            </w:r>
            <w:r w:rsidR="00132E66" w:rsidRPr="009D158E">
              <w:rPr>
                <w:sz w:val="24"/>
                <w:szCs w:val="24"/>
              </w:rPr>
              <w:t>-2020</w:t>
            </w:r>
            <w:r w:rsidR="008D44DC" w:rsidRPr="009D158E">
              <w:rPr>
                <w:sz w:val="24"/>
                <w:szCs w:val="24"/>
              </w:rPr>
              <w:t xml:space="preserve"> годы</w:t>
            </w:r>
          </w:p>
        </w:tc>
      </w:tr>
      <w:tr w:rsidR="006A6654" w:rsidRPr="009D158E">
        <w:trPr>
          <w:trHeight w:val="8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654" w:rsidRPr="009D158E" w:rsidRDefault="006A6654">
            <w:pPr>
              <w:snapToGrid w:val="0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>Ресурсное обеспечение муни</w:t>
            </w:r>
            <w:r w:rsidR="00B937B6" w:rsidRPr="009D158E">
              <w:rPr>
                <w:bCs/>
                <w:spacing w:val="-11"/>
                <w:sz w:val="24"/>
                <w:szCs w:val="24"/>
              </w:rPr>
              <w:t>ципальной программы Андреево-Мелентьевского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54" w:rsidRPr="009D158E" w:rsidRDefault="006A6654" w:rsidP="006A6654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Общий объем средств финансирования Программы составляет: </w:t>
            </w:r>
            <w:r w:rsidR="00132E66" w:rsidRPr="009D158E">
              <w:rPr>
                <w:bCs/>
                <w:spacing w:val="-11"/>
                <w:sz w:val="24"/>
                <w:szCs w:val="24"/>
              </w:rPr>
              <w:t xml:space="preserve"> </w:t>
            </w:r>
            <w:r w:rsidR="003F1CBE">
              <w:rPr>
                <w:bCs/>
                <w:spacing w:val="-11"/>
                <w:sz w:val="24"/>
                <w:szCs w:val="24"/>
              </w:rPr>
              <w:t>527</w:t>
            </w:r>
            <w:r w:rsidR="00C272EE">
              <w:rPr>
                <w:bCs/>
                <w:spacing w:val="-11"/>
                <w:sz w:val="24"/>
                <w:szCs w:val="24"/>
              </w:rPr>
              <w:t>,1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</w:t>
            </w:r>
            <w:r w:rsidR="00536B87" w:rsidRPr="009D158E">
              <w:rPr>
                <w:bCs/>
                <w:spacing w:val="-11"/>
                <w:sz w:val="24"/>
                <w:szCs w:val="24"/>
              </w:rPr>
              <w:t>тыс.</w:t>
            </w:r>
            <w:r w:rsidR="0050133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D158E">
              <w:rPr>
                <w:bCs/>
                <w:spacing w:val="-11"/>
                <w:sz w:val="24"/>
                <w:szCs w:val="24"/>
              </w:rPr>
              <w:t>руб., в том числе по годам:</w:t>
            </w:r>
          </w:p>
          <w:p w:rsidR="006A6654" w:rsidRPr="009D158E" w:rsidRDefault="00947DAC" w:rsidP="006A6654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2015 год – </w:t>
            </w:r>
            <w:r w:rsidR="0067259F">
              <w:rPr>
                <w:bCs/>
                <w:spacing w:val="-11"/>
                <w:sz w:val="24"/>
                <w:szCs w:val="24"/>
              </w:rPr>
              <w:t>78</w:t>
            </w:r>
            <w:r w:rsidR="00104C39" w:rsidRPr="009D158E">
              <w:rPr>
                <w:bCs/>
                <w:spacing w:val="-11"/>
                <w:sz w:val="24"/>
                <w:szCs w:val="24"/>
              </w:rPr>
              <w:t>,0</w:t>
            </w:r>
            <w:r w:rsidR="006A6654" w:rsidRPr="009D158E">
              <w:rPr>
                <w:bCs/>
                <w:spacing w:val="-11"/>
                <w:sz w:val="24"/>
                <w:szCs w:val="24"/>
              </w:rPr>
              <w:t xml:space="preserve"> тыс. руб.  </w:t>
            </w:r>
          </w:p>
          <w:p w:rsidR="006A6654" w:rsidRPr="009D158E" w:rsidRDefault="006A6654" w:rsidP="00E53A45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2016 год -  </w:t>
            </w:r>
            <w:r w:rsidR="002A1561">
              <w:rPr>
                <w:bCs/>
                <w:spacing w:val="-11"/>
                <w:sz w:val="24"/>
                <w:szCs w:val="24"/>
              </w:rPr>
              <w:t>2</w:t>
            </w:r>
            <w:r w:rsidR="00D86ED7">
              <w:rPr>
                <w:bCs/>
                <w:spacing w:val="-11"/>
                <w:sz w:val="24"/>
                <w:szCs w:val="24"/>
              </w:rPr>
              <w:t>2,</w:t>
            </w:r>
            <w:r w:rsidR="00D86885" w:rsidRPr="009D158E">
              <w:rPr>
                <w:bCs/>
                <w:spacing w:val="-11"/>
                <w:sz w:val="24"/>
                <w:szCs w:val="24"/>
              </w:rPr>
              <w:t>8</w:t>
            </w:r>
            <w:r w:rsidR="00976578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D158E">
              <w:rPr>
                <w:bCs/>
                <w:spacing w:val="-11"/>
                <w:sz w:val="24"/>
                <w:szCs w:val="24"/>
              </w:rPr>
              <w:t>тыс. руб.</w:t>
            </w:r>
          </w:p>
          <w:p w:rsidR="00132E66" w:rsidRPr="009D158E" w:rsidRDefault="00132E66" w:rsidP="00132E66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2017 год – </w:t>
            </w:r>
            <w:r w:rsidR="005E36F1">
              <w:rPr>
                <w:bCs/>
                <w:spacing w:val="-11"/>
                <w:sz w:val="24"/>
                <w:szCs w:val="24"/>
              </w:rPr>
              <w:t>11</w:t>
            </w:r>
            <w:r w:rsidR="00976578">
              <w:rPr>
                <w:bCs/>
                <w:spacing w:val="-11"/>
                <w:sz w:val="24"/>
                <w:szCs w:val="24"/>
              </w:rPr>
              <w:t xml:space="preserve">2,7 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тыс. руб.  </w:t>
            </w:r>
          </w:p>
          <w:p w:rsidR="00132E66" w:rsidRPr="009D158E" w:rsidRDefault="00132E66" w:rsidP="00132E66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2018 год – </w:t>
            </w:r>
            <w:r w:rsidR="003F1CBE">
              <w:rPr>
                <w:bCs/>
                <w:spacing w:val="-11"/>
                <w:sz w:val="24"/>
                <w:szCs w:val="24"/>
              </w:rPr>
              <w:t>140</w:t>
            </w:r>
            <w:r w:rsidR="00D463DE">
              <w:rPr>
                <w:bCs/>
                <w:spacing w:val="-11"/>
                <w:sz w:val="24"/>
                <w:szCs w:val="24"/>
              </w:rPr>
              <w:t xml:space="preserve">,6 </w:t>
            </w:r>
            <w:r w:rsidRPr="009D158E">
              <w:rPr>
                <w:bCs/>
                <w:spacing w:val="-11"/>
                <w:sz w:val="24"/>
                <w:szCs w:val="24"/>
              </w:rPr>
              <w:t>тыс. руб</w:t>
            </w:r>
            <w:r w:rsidR="00E53041">
              <w:rPr>
                <w:bCs/>
                <w:spacing w:val="-11"/>
                <w:sz w:val="24"/>
                <w:szCs w:val="24"/>
              </w:rPr>
              <w:t>.</w:t>
            </w:r>
          </w:p>
          <w:p w:rsidR="00132E66" w:rsidRPr="009D158E" w:rsidRDefault="00132E66" w:rsidP="00132E66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2019 год – </w:t>
            </w:r>
            <w:r w:rsidR="00D463DE">
              <w:rPr>
                <w:bCs/>
                <w:spacing w:val="-11"/>
                <w:sz w:val="24"/>
                <w:szCs w:val="24"/>
              </w:rPr>
              <w:t>85,6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тыс. руб.  </w:t>
            </w:r>
          </w:p>
          <w:p w:rsidR="00132E66" w:rsidRPr="009D158E" w:rsidRDefault="00132E66" w:rsidP="003A29DF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2020 год – </w:t>
            </w:r>
            <w:r w:rsidR="00C272EE">
              <w:rPr>
                <w:bCs/>
                <w:spacing w:val="-11"/>
                <w:sz w:val="24"/>
                <w:szCs w:val="24"/>
              </w:rPr>
              <w:t>87,4</w:t>
            </w:r>
            <w:r w:rsidRPr="009D158E">
              <w:rPr>
                <w:bCs/>
                <w:spacing w:val="-11"/>
                <w:sz w:val="24"/>
                <w:szCs w:val="24"/>
              </w:rPr>
              <w:t>тыс. руб</w:t>
            </w:r>
            <w:r w:rsidR="00E53041">
              <w:rPr>
                <w:bCs/>
                <w:spacing w:val="-11"/>
                <w:sz w:val="24"/>
                <w:szCs w:val="24"/>
              </w:rPr>
              <w:t>.</w:t>
            </w:r>
          </w:p>
        </w:tc>
      </w:tr>
      <w:tr w:rsidR="00F62DAB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DAB" w:rsidRPr="009D158E" w:rsidRDefault="006A6654">
            <w:pPr>
              <w:snapToGrid w:val="0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>Ожидаемые результаты от реализации муни</w:t>
            </w:r>
            <w:r w:rsidR="00B937B6" w:rsidRPr="009D158E">
              <w:rPr>
                <w:bCs/>
                <w:spacing w:val="-11"/>
                <w:sz w:val="24"/>
                <w:szCs w:val="24"/>
              </w:rPr>
              <w:t>ципальной программы Андреево-</w:t>
            </w:r>
            <w:r w:rsidR="00B937B6" w:rsidRPr="009D158E">
              <w:rPr>
                <w:bCs/>
                <w:spacing w:val="-11"/>
                <w:sz w:val="24"/>
                <w:szCs w:val="24"/>
              </w:rPr>
              <w:lastRenderedPageBreak/>
              <w:t>Мелентьевского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AB" w:rsidRPr="009D158E" w:rsidRDefault="006A6654" w:rsidP="008D44DC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lastRenderedPageBreak/>
              <w:t>Сокращение числа пожаров на территории  поселения</w:t>
            </w:r>
          </w:p>
          <w:p w:rsidR="006A6654" w:rsidRPr="009D158E" w:rsidRDefault="006A6654" w:rsidP="008D44DC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Повышение защищенности учреждений социальной сферы от </w:t>
            </w:r>
            <w:r w:rsidRPr="009D158E">
              <w:rPr>
                <w:bCs/>
                <w:spacing w:val="-11"/>
                <w:sz w:val="24"/>
                <w:szCs w:val="24"/>
              </w:rPr>
              <w:lastRenderedPageBreak/>
              <w:t>пожаров.</w:t>
            </w:r>
          </w:p>
          <w:p w:rsidR="006A6654" w:rsidRPr="009D158E" w:rsidRDefault="006A6654" w:rsidP="008D44DC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ситуациях.</w:t>
            </w:r>
          </w:p>
          <w:p w:rsidR="006A6654" w:rsidRPr="009D158E" w:rsidRDefault="006A6654" w:rsidP="008D44DC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>Обеспечение  средствами  защиты  населения  на  случай  чрезвычайных ситуаций и в особый период</w:t>
            </w:r>
            <w:r w:rsidR="00FA30D0" w:rsidRPr="009D158E">
              <w:rPr>
                <w:bCs/>
                <w:spacing w:val="-11"/>
                <w:sz w:val="24"/>
                <w:szCs w:val="24"/>
              </w:rPr>
              <w:t>.</w:t>
            </w:r>
          </w:p>
        </w:tc>
      </w:tr>
    </w:tbl>
    <w:p w:rsidR="00F62DAB" w:rsidRDefault="00F62DAB">
      <w:pPr>
        <w:jc w:val="both"/>
        <w:rPr>
          <w:sz w:val="22"/>
          <w:szCs w:val="22"/>
        </w:rPr>
      </w:pPr>
    </w:p>
    <w:p w:rsidR="00D86ED7" w:rsidRPr="000A039C" w:rsidRDefault="00D86ED7" w:rsidP="00AA790F">
      <w:pPr>
        <w:pStyle w:val="1"/>
        <w:jc w:val="center"/>
        <w:rPr>
          <w:sz w:val="24"/>
          <w:szCs w:val="24"/>
        </w:rPr>
      </w:pPr>
      <w:bookmarkStart w:id="0" w:name="sub_90"/>
      <w:r w:rsidRPr="000A039C">
        <w:rPr>
          <w:sz w:val="24"/>
          <w:szCs w:val="24"/>
        </w:rPr>
        <w:t>6. Обоснование объема финансовых ресурсов, необходимых для реализации муниципальной программы</w:t>
      </w:r>
    </w:p>
    <w:bookmarkEnd w:id="0"/>
    <w:p w:rsidR="00D86ED7" w:rsidRPr="00D86ED7" w:rsidRDefault="00D86ED7" w:rsidP="00D86ED7">
      <w:pPr>
        <w:ind w:firstLine="720"/>
        <w:rPr>
          <w:sz w:val="24"/>
          <w:szCs w:val="24"/>
        </w:rPr>
      </w:pP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 xml:space="preserve">Реализация мероприятий программы осуществляется за счет средств бюджета </w:t>
      </w:r>
      <w:r w:rsidR="000A039C">
        <w:rPr>
          <w:sz w:val="24"/>
          <w:szCs w:val="24"/>
        </w:rPr>
        <w:t>Андреево-Мелентьевск</w:t>
      </w:r>
      <w:r w:rsidRPr="00D86ED7">
        <w:rPr>
          <w:sz w:val="24"/>
          <w:szCs w:val="24"/>
        </w:rPr>
        <w:t>ого сельского поселения</w:t>
      </w:r>
      <w:r w:rsidR="000A039C">
        <w:rPr>
          <w:sz w:val="24"/>
          <w:szCs w:val="24"/>
        </w:rPr>
        <w:t>, областного и федерального бюджетов.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>Общий объем финансирования муници</w:t>
      </w:r>
      <w:r w:rsidR="00BD27D6">
        <w:rPr>
          <w:sz w:val="24"/>
          <w:szCs w:val="24"/>
        </w:rPr>
        <w:t>пальной программы составляе</w:t>
      </w:r>
      <w:r w:rsidRPr="00D86ED7">
        <w:rPr>
          <w:sz w:val="24"/>
          <w:szCs w:val="24"/>
        </w:rPr>
        <w:t xml:space="preserve">т </w:t>
      </w:r>
      <w:r w:rsidR="00533197">
        <w:rPr>
          <w:sz w:val="24"/>
          <w:szCs w:val="24"/>
        </w:rPr>
        <w:t>527</w:t>
      </w:r>
      <w:r w:rsidR="000116EE">
        <w:rPr>
          <w:sz w:val="24"/>
          <w:szCs w:val="24"/>
        </w:rPr>
        <w:t>,1</w:t>
      </w:r>
      <w:r w:rsidRPr="00D86ED7">
        <w:rPr>
          <w:sz w:val="24"/>
          <w:szCs w:val="24"/>
        </w:rPr>
        <w:t xml:space="preserve"> тыс. рублей, в том числе: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 xml:space="preserve">2015 год -  </w:t>
      </w:r>
      <w:r w:rsidR="00E16FD3">
        <w:rPr>
          <w:sz w:val="24"/>
          <w:szCs w:val="24"/>
        </w:rPr>
        <w:t>78,0</w:t>
      </w:r>
      <w:r w:rsidR="00BD27D6">
        <w:rPr>
          <w:sz w:val="24"/>
          <w:szCs w:val="24"/>
        </w:rPr>
        <w:t xml:space="preserve"> </w:t>
      </w:r>
      <w:r w:rsidRPr="00D86ED7">
        <w:rPr>
          <w:sz w:val="24"/>
          <w:szCs w:val="24"/>
        </w:rPr>
        <w:t>тыс.рублей;</w:t>
      </w:r>
    </w:p>
    <w:p w:rsidR="00D86ED7" w:rsidRPr="00D86ED7" w:rsidRDefault="00BD27D6" w:rsidP="00D86ED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2A156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D86ED7" w:rsidRPr="00D86ED7">
        <w:rPr>
          <w:sz w:val="24"/>
          <w:szCs w:val="24"/>
        </w:rPr>
        <w:t>,8 тыс.рублей;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 xml:space="preserve">2017 год – </w:t>
      </w:r>
      <w:r w:rsidR="00760D5E">
        <w:rPr>
          <w:sz w:val="24"/>
          <w:szCs w:val="24"/>
        </w:rPr>
        <w:t>11</w:t>
      </w:r>
      <w:r w:rsidR="0017335A">
        <w:rPr>
          <w:sz w:val="24"/>
          <w:szCs w:val="24"/>
        </w:rPr>
        <w:t>2,7</w:t>
      </w:r>
      <w:r w:rsidRPr="00D86ED7">
        <w:rPr>
          <w:sz w:val="24"/>
          <w:szCs w:val="24"/>
        </w:rPr>
        <w:t xml:space="preserve"> тыс. рублей;</w:t>
      </w:r>
    </w:p>
    <w:p w:rsidR="00D86ED7" w:rsidRPr="00D86ED7" w:rsidRDefault="00533197" w:rsidP="00D86E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2018 год – 140</w:t>
      </w:r>
      <w:r w:rsidR="0017335A">
        <w:rPr>
          <w:sz w:val="24"/>
          <w:szCs w:val="24"/>
        </w:rPr>
        <w:t>,6</w:t>
      </w:r>
      <w:r w:rsidR="00D86ED7" w:rsidRPr="00D86ED7">
        <w:rPr>
          <w:sz w:val="24"/>
          <w:szCs w:val="24"/>
        </w:rPr>
        <w:t xml:space="preserve"> тыс.рублей;</w:t>
      </w:r>
    </w:p>
    <w:p w:rsidR="00D86ED7" w:rsidRPr="00D86ED7" w:rsidRDefault="0017335A" w:rsidP="00D86E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2019 год – 85,6</w:t>
      </w:r>
      <w:r w:rsidR="00D86ED7" w:rsidRPr="00D86ED7">
        <w:rPr>
          <w:sz w:val="24"/>
          <w:szCs w:val="24"/>
        </w:rPr>
        <w:t xml:space="preserve"> тыс.рублей;</w:t>
      </w:r>
    </w:p>
    <w:p w:rsidR="00D86ED7" w:rsidRPr="00D86ED7" w:rsidRDefault="000116EE" w:rsidP="00D86ED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2020 год – 87,4</w:t>
      </w:r>
      <w:r w:rsidR="00D86ED7" w:rsidRPr="00D86ED7">
        <w:rPr>
          <w:sz w:val="24"/>
          <w:szCs w:val="24"/>
        </w:rPr>
        <w:t xml:space="preserve"> тыс.рублей.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 xml:space="preserve">Ресурсное обеспечение реализации муниципальной программы </w:t>
      </w:r>
      <w:r w:rsidR="000A039C">
        <w:rPr>
          <w:sz w:val="24"/>
          <w:szCs w:val="24"/>
        </w:rPr>
        <w:t>Андреево-Мелентьевск</w:t>
      </w:r>
      <w:r w:rsidRPr="00D86ED7">
        <w:rPr>
          <w:sz w:val="24"/>
          <w:szCs w:val="24"/>
        </w:rPr>
        <w:t xml:space="preserve">ого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  <w:r w:rsidRPr="00D86ED7">
        <w:rPr>
          <w:sz w:val="24"/>
          <w:szCs w:val="24"/>
        </w:rPr>
        <w:t xml:space="preserve">Ресурсное обеспечение реализации основных мероприятий муниципальной программы </w:t>
      </w:r>
      <w:r w:rsidR="000A039C">
        <w:rPr>
          <w:sz w:val="24"/>
          <w:szCs w:val="24"/>
        </w:rPr>
        <w:t>Андреево-Мелентьевск</w:t>
      </w:r>
      <w:r w:rsidRPr="00D86ED7">
        <w:rPr>
          <w:sz w:val="24"/>
          <w:szCs w:val="24"/>
        </w:rPr>
        <w:t>ого сельского поселения приведено в приложении № 2.</w:t>
      </w:r>
    </w:p>
    <w:p w:rsidR="00D86ED7" w:rsidRPr="00D86ED7" w:rsidRDefault="00D86ED7" w:rsidP="00D86ED7">
      <w:pPr>
        <w:ind w:firstLine="720"/>
        <w:rPr>
          <w:sz w:val="24"/>
          <w:szCs w:val="24"/>
        </w:rPr>
      </w:pPr>
    </w:p>
    <w:p w:rsidR="00D86ED7" w:rsidRDefault="00D86ED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D66A7" w:rsidRDefault="00DD66A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D66A7" w:rsidRDefault="00DD66A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D66A7" w:rsidRDefault="00DD66A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D66A7" w:rsidRDefault="00DD66A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D66A7" w:rsidRPr="00D86ED7" w:rsidRDefault="00DD66A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86ED7" w:rsidRPr="00D86ED7" w:rsidRDefault="00D86ED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86ED7" w:rsidRPr="00D86ED7" w:rsidRDefault="00D86ED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86ED7" w:rsidRDefault="00D86ED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192398" w:rsidRPr="00D86ED7" w:rsidRDefault="00192398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86ED7" w:rsidRPr="00D86ED7" w:rsidRDefault="00D86ED7" w:rsidP="00D86ED7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86ED7" w:rsidRDefault="00D86ED7">
      <w:pPr>
        <w:jc w:val="both"/>
        <w:rPr>
          <w:sz w:val="24"/>
          <w:szCs w:val="24"/>
        </w:rPr>
      </w:pPr>
    </w:p>
    <w:p w:rsidR="00FC703B" w:rsidRDefault="00FC703B" w:rsidP="00AA790F">
      <w:pPr>
        <w:jc w:val="center"/>
        <w:outlineLvl w:val="0"/>
        <w:rPr>
          <w:b/>
          <w:sz w:val="24"/>
          <w:szCs w:val="24"/>
        </w:rPr>
      </w:pPr>
    </w:p>
    <w:p w:rsidR="00886D37" w:rsidRPr="00886D37" w:rsidRDefault="00886D37" w:rsidP="00AA790F">
      <w:pPr>
        <w:jc w:val="center"/>
        <w:outlineLvl w:val="0"/>
        <w:rPr>
          <w:b/>
          <w:sz w:val="24"/>
          <w:szCs w:val="24"/>
        </w:rPr>
      </w:pPr>
      <w:r w:rsidRPr="00886D37">
        <w:rPr>
          <w:b/>
          <w:sz w:val="24"/>
          <w:szCs w:val="24"/>
        </w:rPr>
        <w:lastRenderedPageBreak/>
        <w:t>Подпрограмма 1 «Пожарная безопасность»</w:t>
      </w:r>
    </w:p>
    <w:p w:rsidR="00886D37" w:rsidRPr="00886D37" w:rsidRDefault="00886D37" w:rsidP="00886D37">
      <w:pPr>
        <w:jc w:val="center"/>
        <w:rPr>
          <w:b/>
          <w:sz w:val="24"/>
          <w:szCs w:val="24"/>
        </w:rPr>
      </w:pPr>
      <w:r w:rsidRPr="00886D37">
        <w:rPr>
          <w:b/>
          <w:sz w:val="24"/>
          <w:szCs w:val="24"/>
        </w:rPr>
        <w:t>ПАСПОРТ</w:t>
      </w:r>
    </w:p>
    <w:p w:rsidR="00886D37" w:rsidRPr="00886D37" w:rsidRDefault="00886D37" w:rsidP="00886D37">
      <w:pPr>
        <w:jc w:val="center"/>
        <w:rPr>
          <w:b/>
          <w:sz w:val="24"/>
          <w:szCs w:val="24"/>
        </w:rPr>
      </w:pPr>
      <w:r w:rsidRPr="00886D37">
        <w:rPr>
          <w:b/>
          <w:sz w:val="24"/>
          <w:szCs w:val="24"/>
        </w:rPr>
        <w:t>Подпрограммы «Пожарная безопасность»</w:t>
      </w:r>
    </w:p>
    <w:p w:rsidR="00886D37" w:rsidRPr="00886D37" w:rsidRDefault="00886D37" w:rsidP="00886D37">
      <w:pPr>
        <w:jc w:val="center"/>
        <w:rPr>
          <w:sz w:val="24"/>
          <w:szCs w:val="24"/>
        </w:rPr>
      </w:pPr>
    </w:p>
    <w:tbl>
      <w:tblPr>
        <w:tblW w:w="10354" w:type="dxa"/>
        <w:tblLayout w:type="fixed"/>
        <w:tblLook w:val="0000"/>
      </w:tblPr>
      <w:tblGrid>
        <w:gridCol w:w="4361"/>
        <w:gridCol w:w="5993"/>
      </w:tblGrid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Наименование </w:t>
            </w:r>
            <w:r w:rsidR="0076515E">
              <w:rPr>
                <w:sz w:val="24"/>
                <w:szCs w:val="24"/>
              </w:rPr>
              <w:t>под</w:t>
            </w:r>
            <w:r w:rsidRPr="009D158E">
              <w:rPr>
                <w:sz w:val="24"/>
                <w:szCs w:val="24"/>
              </w:rPr>
              <w:t>программы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76515E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 (далее – Подпрограмма 1)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Ответств</w:t>
            </w:r>
            <w:r w:rsidR="0076515E">
              <w:rPr>
                <w:sz w:val="24"/>
                <w:szCs w:val="24"/>
              </w:rPr>
              <w:t>енный исполнитель под</w:t>
            </w:r>
            <w:r w:rsidRPr="009D158E">
              <w:rPr>
                <w:sz w:val="24"/>
                <w:szCs w:val="24"/>
              </w:rPr>
              <w:t>программы Андреево-Мелентьевского сельского поселения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76515E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</w:t>
            </w:r>
            <w:r w:rsidR="00886D37"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76515E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Участники под</w:t>
            </w:r>
            <w:r w:rsidR="00886D37"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Программно-це</w:t>
            </w:r>
            <w:r w:rsidR="0076515E">
              <w:rPr>
                <w:sz w:val="24"/>
                <w:szCs w:val="24"/>
              </w:rPr>
              <w:t>левые инструменты под</w:t>
            </w:r>
            <w:r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Отсутствуют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76515E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</w:t>
            </w:r>
            <w:r w:rsidR="00886D37"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Повышение уровня </w:t>
            </w:r>
            <w:r w:rsidR="0076515E">
              <w:rPr>
                <w:sz w:val="24"/>
                <w:szCs w:val="24"/>
              </w:rPr>
              <w:t>пожарной безопасности</w:t>
            </w:r>
            <w:r w:rsidRPr="009D158E">
              <w:rPr>
                <w:sz w:val="24"/>
                <w:szCs w:val="24"/>
              </w:rPr>
              <w:t xml:space="preserve"> населения и территории Андреево-Мелентьевского сельского поселения 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76515E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</w:t>
            </w:r>
            <w:r w:rsidR="00886D37"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  <w:r w:rsidRPr="009D158E">
              <w:rPr>
                <w:bCs/>
                <w:sz w:val="24"/>
                <w:szCs w:val="24"/>
              </w:rPr>
              <w:t xml:space="preserve">Обеспечение противопожарным оборудованием и совершенствование противопожарной защиты </w:t>
            </w:r>
            <w:r w:rsidR="0076515E">
              <w:rPr>
                <w:bCs/>
                <w:sz w:val="24"/>
                <w:szCs w:val="24"/>
              </w:rPr>
              <w:t>на территории Андреево-Мелентьевского сельского поселения</w:t>
            </w:r>
          </w:p>
          <w:p w:rsidR="00886D37" w:rsidRPr="009D158E" w:rsidRDefault="00886D37" w:rsidP="006D74A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95719C" w:rsidP="006D7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</w:t>
            </w:r>
            <w:r w:rsidR="00886D37"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95719C" w:rsidP="006D74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 и возгораний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 xml:space="preserve">Этапы и </w:t>
            </w:r>
            <w:r w:rsidR="0095719C">
              <w:rPr>
                <w:sz w:val="24"/>
                <w:szCs w:val="24"/>
              </w:rPr>
              <w:t>сроки реализации под</w:t>
            </w:r>
            <w:r w:rsidRPr="009D158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jc w:val="both"/>
              <w:rPr>
                <w:sz w:val="24"/>
                <w:szCs w:val="24"/>
              </w:rPr>
            </w:pPr>
            <w:r w:rsidRPr="009D158E">
              <w:rPr>
                <w:sz w:val="24"/>
                <w:szCs w:val="24"/>
              </w:rPr>
              <w:t>2015-2020 годы</w:t>
            </w:r>
          </w:p>
        </w:tc>
      </w:tr>
      <w:tr w:rsidR="00886D37" w:rsidRPr="009D158E">
        <w:trPr>
          <w:trHeight w:val="8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>Ресу</w:t>
            </w:r>
            <w:r w:rsidR="0095719C">
              <w:rPr>
                <w:bCs/>
                <w:spacing w:val="-11"/>
                <w:sz w:val="24"/>
                <w:szCs w:val="24"/>
              </w:rPr>
              <w:t>рсное обеспечение под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Общий объем средств финансирования </w:t>
            </w:r>
            <w:r w:rsidR="00254628">
              <w:rPr>
                <w:bCs/>
                <w:spacing w:val="-11"/>
                <w:sz w:val="24"/>
                <w:szCs w:val="24"/>
              </w:rPr>
              <w:t>под</w:t>
            </w:r>
            <w:r w:rsidR="00BD335D">
              <w:rPr>
                <w:bCs/>
                <w:spacing w:val="-11"/>
                <w:sz w:val="24"/>
                <w:szCs w:val="24"/>
              </w:rPr>
              <w:t>п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рограммы составляет:  </w:t>
            </w:r>
            <w:r w:rsidR="00BD335D">
              <w:rPr>
                <w:bCs/>
                <w:spacing w:val="-11"/>
                <w:sz w:val="24"/>
                <w:szCs w:val="24"/>
              </w:rPr>
              <w:t>527</w:t>
            </w:r>
            <w:r w:rsidR="00192398">
              <w:rPr>
                <w:bCs/>
                <w:spacing w:val="-11"/>
                <w:sz w:val="24"/>
                <w:szCs w:val="24"/>
              </w:rPr>
              <w:t>,1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тыс.руб., в том числе по годам:</w:t>
            </w:r>
          </w:p>
          <w:p w:rsidR="00886D37" w:rsidRPr="009D158E" w:rsidRDefault="00886D37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2015 год – </w:t>
            </w:r>
            <w:r w:rsidR="00A652EB">
              <w:rPr>
                <w:bCs/>
                <w:spacing w:val="-11"/>
                <w:sz w:val="24"/>
                <w:szCs w:val="24"/>
              </w:rPr>
              <w:t>78,0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 тыс. руб.  </w:t>
            </w:r>
          </w:p>
          <w:p w:rsidR="00886D37" w:rsidRPr="009D158E" w:rsidRDefault="00886D37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t xml:space="preserve">2016 год -  </w:t>
            </w:r>
            <w:r w:rsidR="002A1561">
              <w:rPr>
                <w:bCs/>
                <w:spacing w:val="-11"/>
                <w:sz w:val="24"/>
                <w:szCs w:val="24"/>
              </w:rPr>
              <w:t>2</w:t>
            </w:r>
            <w:r>
              <w:rPr>
                <w:bCs/>
                <w:spacing w:val="-11"/>
                <w:sz w:val="24"/>
                <w:szCs w:val="24"/>
              </w:rPr>
              <w:t>2,</w:t>
            </w:r>
            <w:r w:rsidRPr="009D158E">
              <w:rPr>
                <w:bCs/>
                <w:spacing w:val="-11"/>
                <w:sz w:val="24"/>
                <w:szCs w:val="24"/>
              </w:rPr>
              <w:t>8</w:t>
            </w:r>
            <w:r w:rsidR="00A652EB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9D158E">
              <w:rPr>
                <w:bCs/>
                <w:spacing w:val="-11"/>
                <w:sz w:val="24"/>
                <w:szCs w:val="24"/>
              </w:rPr>
              <w:t>тыс. руб.</w:t>
            </w:r>
          </w:p>
          <w:p w:rsidR="00886D37" w:rsidRPr="009D158E" w:rsidRDefault="00341D61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2017 год – 11</w:t>
            </w:r>
            <w:r w:rsidR="00A652EB">
              <w:rPr>
                <w:bCs/>
                <w:spacing w:val="-11"/>
                <w:sz w:val="24"/>
                <w:szCs w:val="24"/>
              </w:rPr>
              <w:t>2,7</w:t>
            </w:r>
            <w:r w:rsidR="00886D37" w:rsidRPr="009D158E">
              <w:rPr>
                <w:bCs/>
                <w:spacing w:val="-11"/>
                <w:sz w:val="24"/>
                <w:szCs w:val="24"/>
              </w:rPr>
              <w:t xml:space="preserve"> тыс. руб.  </w:t>
            </w:r>
          </w:p>
          <w:p w:rsidR="00886D37" w:rsidRPr="009D158E" w:rsidRDefault="00BD335D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2018 год – 140</w:t>
            </w:r>
            <w:r w:rsidR="00A652EB">
              <w:rPr>
                <w:bCs/>
                <w:spacing w:val="-11"/>
                <w:sz w:val="24"/>
                <w:szCs w:val="24"/>
              </w:rPr>
              <w:t xml:space="preserve">,6 </w:t>
            </w:r>
            <w:r w:rsidR="00886D37" w:rsidRPr="009D158E">
              <w:rPr>
                <w:bCs/>
                <w:spacing w:val="-11"/>
                <w:sz w:val="24"/>
                <w:szCs w:val="24"/>
              </w:rPr>
              <w:t>тыс. руб</w:t>
            </w:r>
            <w:r>
              <w:rPr>
                <w:bCs/>
                <w:spacing w:val="-11"/>
                <w:sz w:val="24"/>
                <w:szCs w:val="24"/>
              </w:rPr>
              <w:t>.</w:t>
            </w:r>
          </w:p>
          <w:p w:rsidR="00886D37" w:rsidRPr="009D158E" w:rsidRDefault="00A652EB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 xml:space="preserve">2019 год – 85,6 </w:t>
            </w:r>
            <w:r w:rsidR="00886D37" w:rsidRPr="009D158E">
              <w:rPr>
                <w:bCs/>
                <w:spacing w:val="-11"/>
                <w:sz w:val="24"/>
                <w:szCs w:val="24"/>
              </w:rPr>
              <w:t xml:space="preserve">тыс. руб.  </w:t>
            </w:r>
          </w:p>
          <w:p w:rsidR="00886D37" w:rsidRPr="009D158E" w:rsidRDefault="00192398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2020 год – 87,4</w:t>
            </w:r>
            <w:r w:rsidR="00886D37" w:rsidRPr="009D158E">
              <w:rPr>
                <w:bCs/>
                <w:spacing w:val="-11"/>
                <w:sz w:val="24"/>
                <w:szCs w:val="24"/>
              </w:rPr>
              <w:t xml:space="preserve"> тыс. руб</w:t>
            </w:r>
            <w:r w:rsidR="00BD335D">
              <w:rPr>
                <w:bCs/>
                <w:spacing w:val="-11"/>
                <w:sz w:val="24"/>
                <w:szCs w:val="24"/>
              </w:rPr>
              <w:t>.</w:t>
            </w:r>
          </w:p>
        </w:tc>
      </w:tr>
      <w:tr w:rsidR="00886D37" w:rsidRPr="009D15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37" w:rsidRPr="009D158E" w:rsidRDefault="00886D37" w:rsidP="006D74A8">
            <w:pPr>
              <w:snapToGrid w:val="0"/>
              <w:rPr>
                <w:bCs/>
                <w:spacing w:val="-11"/>
                <w:sz w:val="24"/>
                <w:szCs w:val="24"/>
              </w:rPr>
            </w:pPr>
            <w:r w:rsidRPr="009D158E">
              <w:rPr>
                <w:bCs/>
                <w:spacing w:val="-11"/>
                <w:sz w:val="24"/>
                <w:szCs w:val="24"/>
              </w:rPr>
              <w:lastRenderedPageBreak/>
              <w:t>Ожидаемые результ</w:t>
            </w:r>
            <w:r w:rsidR="0095719C">
              <w:rPr>
                <w:bCs/>
                <w:spacing w:val="-11"/>
                <w:sz w:val="24"/>
                <w:szCs w:val="24"/>
              </w:rPr>
              <w:t>аты от реализации под</w:t>
            </w:r>
            <w:r w:rsidRPr="009D158E">
              <w:rPr>
                <w:bCs/>
                <w:spacing w:val="-11"/>
                <w:sz w:val="24"/>
                <w:szCs w:val="24"/>
              </w:rPr>
              <w:t xml:space="preserve">программы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28" w:rsidRPr="00254628" w:rsidRDefault="00254628" w:rsidP="0025462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54628">
              <w:rPr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  <w:p w:rsidR="00886D37" w:rsidRPr="00254628" w:rsidRDefault="00886D37" w:rsidP="006D74A8">
            <w:pPr>
              <w:widowControl w:val="0"/>
              <w:autoSpaceDE w:val="0"/>
              <w:snapToGrid w:val="0"/>
              <w:ind w:right="-102"/>
              <w:rPr>
                <w:bCs/>
                <w:spacing w:val="-11"/>
                <w:sz w:val="24"/>
                <w:szCs w:val="24"/>
              </w:rPr>
            </w:pPr>
          </w:p>
        </w:tc>
      </w:tr>
    </w:tbl>
    <w:p w:rsidR="00D86ED7" w:rsidRPr="00D86ED7" w:rsidRDefault="00D86ED7">
      <w:pPr>
        <w:jc w:val="both"/>
        <w:rPr>
          <w:sz w:val="24"/>
          <w:szCs w:val="24"/>
        </w:rPr>
      </w:pPr>
    </w:p>
    <w:p w:rsidR="004D23A7" w:rsidRPr="004D23A7" w:rsidRDefault="004D23A7" w:rsidP="004D23A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D23A7">
        <w:rPr>
          <w:b/>
          <w:bCs/>
          <w:sz w:val="24"/>
          <w:szCs w:val="24"/>
        </w:rPr>
        <w:t xml:space="preserve">4. Информация по ресурсному обеспечению </w:t>
      </w:r>
      <w:r w:rsidRPr="004D23A7">
        <w:rPr>
          <w:b/>
          <w:bCs/>
          <w:sz w:val="24"/>
          <w:szCs w:val="24"/>
        </w:rPr>
        <w:br/>
        <w:t>Подпрограммы 1</w:t>
      </w:r>
    </w:p>
    <w:p w:rsidR="004D23A7" w:rsidRPr="004D23A7" w:rsidRDefault="004D23A7" w:rsidP="004D23A7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4D23A7" w:rsidRPr="004D23A7" w:rsidRDefault="004D23A7" w:rsidP="004D23A7">
      <w:pPr>
        <w:ind w:firstLine="709"/>
        <w:rPr>
          <w:bCs/>
          <w:sz w:val="24"/>
          <w:szCs w:val="24"/>
        </w:rPr>
      </w:pPr>
      <w:r w:rsidRPr="004D23A7">
        <w:rPr>
          <w:bCs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 бюджета Андреево-Мелентьевского сельского поселения.</w:t>
      </w:r>
    </w:p>
    <w:p w:rsidR="004D23A7" w:rsidRPr="004D23A7" w:rsidRDefault="004D23A7" w:rsidP="004D23A7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4D23A7">
        <w:rPr>
          <w:bCs/>
          <w:sz w:val="24"/>
          <w:szCs w:val="24"/>
        </w:rPr>
        <w:t>Объем ассигнований  бюджета  поселения подпрограммы  муниципальной программ</w:t>
      </w:r>
      <w:r w:rsidR="002F6C22">
        <w:rPr>
          <w:bCs/>
          <w:sz w:val="24"/>
          <w:szCs w:val="24"/>
        </w:rPr>
        <w:t xml:space="preserve">ы на период 2015 – 2020 годы </w:t>
      </w:r>
      <w:r w:rsidR="00BD335D">
        <w:rPr>
          <w:bCs/>
          <w:sz w:val="24"/>
          <w:szCs w:val="24"/>
        </w:rPr>
        <w:t>527</w:t>
      </w:r>
      <w:r w:rsidR="00192398">
        <w:rPr>
          <w:bCs/>
          <w:sz w:val="24"/>
          <w:szCs w:val="24"/>
        </w:rPr>
        <w:t>,1</w:t>
      </w:r>
      <w:r w:rsidRPr="004D23A7">
        <w:rPr>
          <w:bCs/>
          <w:sz w:val="24"/>
          <w:szCs w:val="24"/>
        </w:rPr>
        <w:t xml:space="preserve"> тыс. рублей, в том числе: </w:t>
      </w:r>
    </w:p>
    <w:p w:rsidR="004D23A7" w:rsidRPr="004D23A7" w:rsidRDefault="004D23A7" w:rsidP="004D23A7">
      <w:pPr>
        <w:shd w:val="clear" w:color="auto" w:fill="FFFFFF"/>
        <w:tabs>
          <w:tab w:val="right" w:pos="9806"/>
        </w:tabs>
        <w:ind w:firstLine="709"/>
        <w:rPr>
          <w:bCs/>
          <w:sz w:val="24"/>
          <w:szCs w:val="24"/>
        </w:rPr>
      </w:pPr>
      <w:r w:rsidRPr="004D23A7">
        <w:rPr>
          <w:bCs/>
          <w:sz w:val="24"/>
          <w:szCs w:val="24"/>
        </w:rPr>
        <w:t>2015 год – </w:t>
      </w:r>
      <w:r w:rsidR="00A725B1">
        <w:rPr>
          <w:bCs/>
          <w:sz w:val="24"/>
          <w:szCs w:val="24"/>
        </w:rPr>
        <w:t>78,0</w:t>
      </w:r>
      <w:r w:rsidRPr="004D23A7">
        <w:rPr>
          <w:bCs/>
          <w:sz w:val="24"/>
          <w:szCs w:val="24"/>
        </w:rPr>
        <w:t xml:space="preserve"> тыс. рублей;</w:t>
      </w:r>
    </w:p>
    <w:p w:rsidR="004D23A7" w:rsidRPr="004D23A7" w:rsidRDefault="004D23A7" w:rsidP="004D23A7">
      <w:pPr>
        <w:shd w:val="clear" w:color="auto" w:fill="FFFFFF"/>
        <w:tabs>
          <w:tab w:val="right" w:pos="9806"/>
        </w:tabs>
        <w:ind w:firstLine="709"/>
        <w:rPr>
          <w:bCs/>
          <w:sz w:val="24"/>
          <w:szCs w:val="24"/>
        </w:rPr>
      </w:pPr>
      <w:r w:rsidRPr="004D23A7">
        <w:rPr>
          <w:bCs/>
          <w:sz w:val="24"/>
          <w:szCs w:val="24"/>
        </w:rPr>
        <w:t>2016 год – </w:t>
      </w:r>
      <w:r w:rsidR="002A1561">
        <w:rPr>
          <w:bCs/>
          <w:sz w:val="24"/>
          <w:szCs w:val="24"/>
        </w:rPr>
        <w:t>2</w:t>
      </w:r>
      <w:r w:rsidRPr="004D23A7">
        <w:rPr>
          <w:bCs/>
          <w:sz w:val="24"/>
          <w:szCs w:val="24"/>
        </w:rPr>
        <w:t>2,8 тыс. рублей;</w:t>
      </w:r>
    </w:p>
    <w:p w:rsidR="004D23A7" w:rsidRPr="004D23A7" w:rsidRDefault="00A725B1" w:rsidP="004D23A7">
      <w:pPr>
        <w:shd w:val="clear" w:color="auto" w:fill="FFFFFF"/>
        <w:tabs>
          <w:tab w:val="right" w:pos="980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2017 год – 1</w:t>
      </w:r>
      <w:r w:rsidR="00341D6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2,7</w:t>
      </w:r>
      <w:r w:rsidR="004D23A7" w:rsidRPr="004D23A7">
        <w:rPr>
          <w:bCs/>
          <w:sz w:val="24"/>
          <w:szCs w:val="24"/>
        </w:rPr>
        <w:t xml:space="preserve"> тыс. рублей;</w:t>
      </w:r>
    </w:p>
    <w:p w:rsidR="004D23A7" w:rsidRPr="004D23A7" w:rsidRDefault="00BD335D" w:rsidP="004D23A7">
      <w:pPr>
        <w:shd w:val="clear" w:color="auto" w:fill="FFFFFF"/>
        <w:tabs>
          <w:tab w:val="right" w:pos="980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2018 год – 140</w:t>
      </w:r>
      <w:r w:rsidR="00A725B1">
        <w:rPr>
          <w:bCs/>
          <w:sz w:val="24"/>
          <w:szCs w:val="24"/>
        </w:rPr>
        <w:t>,6</w:t>
      </w:r>
      <w:r w:rsidR="004D23A7" w:rsidRPr="004D23A7">
        <w:rPr>
          <w:bCs/>
          <w:sz w:val="24"/>
          <w:szCs w:val="24"/>
        </w:rPr>
        <w:t xml:space="preserve"> тыс. рублей;</w:t>
      </w:r>
    </w:p>
    <w:p w:rsidR="004D23A7" w:rsidRPr="004D23A7" w:rsidRDefault="00A725B1" w:rsidP="004D23A7">
      <w:pPr>
        <w:shd w:val="clear" w:color="auto" w:fill="FFFFFF"/>
        <w:tabs>
          <w:tab w:val="right" w:pos="980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2019 год – 85,6 </w:t>
      </w:r>
      <w:r w:rsidR="004D23A7" w:rsidRPr="004D23A7">
        <w:rPr>
          <w:bCs/>
          <w:sz w:val="24"/>
          <w:szCs w:val="24"/>
        </w:rPr>
        <w:t>тыс. рублей;</w:t>
      </w:r>
    </w:p>
    <w:p w:rsidR="004D23A7" w:rsidRPr="004D23A7" w:rsidRDefault="00192398" w:rsidP="004D23A7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2020 год – 87,4</w:t>
      </w:r>
      <w:r w:rsidR="004D23A7" w:rsidRPr="004D23A7">
        <w:rPr>
          <w:bCs/>
          <w:sz w:val="24"/>
          <w:szCs w:val="24"/>
        </w:rPr>
        <w:t xml:space="preserve"> тыс. рублей.</w:t>
      </w:r>
    </w:p>
    <w:p w:rsidR="00CF4EDA" w:rsidRDefault="00CF4EDA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B0A19" w:rsidRDefault="007B0A19" w:rsidP="008E315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A790F" w:rsidRPr="00B032B8" w:rsidRDefault="00AA790F" w:rsidP="00AA790F">
      <w:pPr>
        <w:jc w:val="right"/>
        <w:rPr>
          <w:bCs/>
          <w:sz w:val="24"/>
          <w:szCs w:val="24"/>
        </w:rPr>
      </w:pPr>
    </w:p>
    <w:p w:rsidR="00AA790F" w:rsidRPr="00B032B8" w:rsidRDefault="00AA790F" w:rsidP="00AA790F">
      <w:pPr>
        <w:jc w:val="right"/>
        <w:rPr>
          <w:bCs/>
          <w:sz w:val="24"/>
          <w:szCs w:val="24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A34975" w:rsidRDefault="00A34975" w:rsidP="00AA790F">
      <w:pPr>
        <w:widowControl w:val="0"/>
        <w:autoSpaceDE w:val="0"/>
        <w:autoSpaceDN w:val="0"/>
        <w:adjustRightInd w:val="0"/>
        <w:ind w:left="901"/>
        <w:jc w:val="right"/>
        <w:outlineLvl w:val="0"/>
        <w:rPr>
          <w:szCs w:val="28"/>
        </w:rPr>
      </w:pPr>
    </w:p>
    <w:p w:rsidR="00133918" w:rsidRPr="00133918" w:rsidRDefault="00133918" w:rsidP="0010329A">
      <w:pPr>
        <w:ind w:left="5664"/>
        <w:jc w:val="right"/>
        <w:rPr>
          <w:sz w:val="22"/>
          <w:szCs w:val="22"/>
        </w:rPr>
      </w:pPr>
    </w:p>
    <w:p w:rsidR="006E7E74" w:rsidRDefault="006E7E74" w:rsidP="0010329A">
      <w:pPr>
        <w:ind w:left="5664"/>
        <w:jc w:val="right"/>
        <w:rPr>
          <w:sz w:val="22"/>
          <w:szCs w:val="22"/>
        </w:rPr>
      </w:pPr>
    </w:p>
    <w:p w:rsidR="00FB6BA1" w:rsidRDefault="00FB6BA1" w:rsidP="007E054C">
      <w:pPr>
        <w:ind w:left="5664"/>
        <w:jc w:val="right"/>
        <w:rPr>
          <w:sz w:val="20"/>
        </w:rPr>
      </w:pPr>
    </w:p>
    <w:sectPr w:rsidR="00FB6BA1" w:rsidSect="00904B16">
      <w:pgSz w:w="16838" w:h="11906" w:orient="landscape" w:code="9"/>
      <w:pgMar w:top="851" w:right="1134" w:bottom="1134" w:left="70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6A" w:rsidRDefault="007F526A" w:rsidP="00402F56">
      <w:r>
        <w:separator/>
      </w:r>
    </w:p>
  </w:endnote>
  <w:endnote w:type="continuationSeparator" w:id="1">
    <w:p w:rsidR="007F526A" w:rsidRDefault="007F526A" w:rsidP="0040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6A" w:rsidRDefault="007F526A" w:rsidP="00402F56">
      <w:r>
        <w:separator/>
      </w:r>
    </w:p>
  </w:footnote>
  <w:footnote w:type="continuationSeparator" w:id="1">
    <w:p w:rsidR="007F526A" w:rsidRDefault="007F526A" w:rsidP="0040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B7785"/>
    <w:multiLevelType w:val="hybridMultilevel"/>
    <w:tmpl w:val="D88AD0B6"/>
    <w:lvl w:ilvl="0" w:tplc="20EA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A03FF"/>
    <w:multiLevelType w:val="hybridMultilevel"/>
    <w:tmpl w:val="D38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9E2805"/>
    <w:multiLevelType w:val="hybridMultilevel"/>
    <w:tmpl w:val="0298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66A"/>
    <w:multiLevelType w:val="hybridMultilevel"/>
    <w:tmpl w:val="08F4F862"/>
    <w:lvl w:ilvl="0" w:tplc="54166BA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B636C"/>
    <w:multiLevelType w:val="hybridMultilevel"/>
    <w:tmpl w:val="BE8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428D"/>
    <w:multiLevelType w:val="hybridMultilevel"/>
    <w:tmpl w:val="66DED40E"/>
    <w:lvl w:ilvl="0" w:tplc="179871D4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7E931615"/>
    <w:multiLevelType w:val="hybridMultilevel"/>
    <w:tmpl w:val="7D4EAFA4"/>
    <w:lvl w:ilvl="0" w:tplc="A91E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C96"/>
    <w:rsid w:val="0000596B"/>
    <w:rsid w:val="000116EE"/>
    <w:rsid w:val="00012585"/>
    <w:rsid w:val="00026807"/>
    <w:rsid w:val="000305E7"/>
    <w:rsid w:val="00030908"/>
    <w:rsid w:val="00030FB9"/>
    <w:rsid w:val="00043EEB"/>
    <w:rsid w:val="00046288"/>
    <w:rsid w:val="00060277"/>
    <w:rsid w:val="00076CA4"/>
    <w:rsid w:val="0009127A"/>
    <w:rsid w:val="000954C5"/>
    <w:rsid w:val="000A039C"/>
    <w:rsid w:val="000A0ECA"/>
    <w:rsid w:val="000A221A"/>
    <w:rsid w:val="000A4C35"/>
    <w:rsid w:val="000A704C"/>
    <w:rsid w:val="000A786A"/>
    <w:rsid w:val="000B2DF4"/>
    <w:rsid w:val="000B3B76"/>
    <w:rsid w:val="000B6B46"/>
    <w:rsid w:val="000C0026"/>
    <w:rsid w:val="000C0259"/>
    <w:rsid w:val="000C6EED"/>
    <w:rsid w:val="000C7828"/>
    <w:rsid w:val="000D36FD"/>
    <w:rsid w:val="000E425B"/>
    <w:rsid w:val="000E6BAB"/>
    <w:rsid w:val="000F0BA1"/>
    <w:rsid w:val="000F248F"/>
    <w:rsid w:val="0010329A"/>
    <w:rsid w:val="00103511"/>
    <w:rsid w:val="00104C39"/>
    <w:rsid w:val="00105E48"/>
    <w:rsid w:val="0012545B"/>
    <w:rsid w:val="00132E66"/>
    <w:rsid w:val="00133918"/>
    <w:rsid w:val="001453C1"/>
    <w:rsid w:val="0014656D"/>
    <w:rsid w:val="00157B85"/>
    <w:rsid w:val="0017175E"/>
    <w:rsid w:val="0017335A"/>
    <w:rsid w:val="00192398"/>
    <w:rsid w:val="001951A8"/>
    <w:rsid w:val="001C42D4"/>
    <w:rsid w:val="001C6779"/>
    <w:rsid w:val="001D45FC"/>
    <w:rsid w:val="001D6AC3"/>
    <w:rsid w:val="001E2770"/>
    <w:rsid w:val="001E41BA"/>
    <w:rsid w:val="002053E5"/>
    <w:rsid w:val="002210CD"/>
    <w:rsid w:val="002229B6"/>
    <w:rsid w:val="002338E6"/>
    <w:rsid w:val="00240E54"/>
    <w:rsid w:val="00252D0D"/>
    <w:rsid w:val="00252E37"/>
    <w:rsid w:val="00254628"/>
    <w:rsid w:val="00263D88"/>
    <w:rsid w:val="00266790"/>
    <w:rsid w:val="0027045B"/>
    <w:rsid w:val="0027712E"/>
    <w:rsid w:val="00287B91"/>
    <w:rsid w:val="002965D8"/>
    <w:rsid w:val="002A1561"/>
    <w:rsid w:val="002C0819"/>
    <w:rsid w:val="002C2AC7"/>
    <w:rsid w:val="002D4AD9"/>
    <w:rsid w:val="002D75FB"/>
    <w:rsid w:val="002F6C22"/>
    <w:rsid w:val="003150F8"/>
    <w:rsid w:val="003166AE"/>
    <w:rsid w:val="003263FB"/>
    <w:rsid w:val="00341D61"/>
    <w:rsid w:val="0034769E"/>
    <w:rsid w:val="00352351"/>
    <w:rsid w:val="003524B7"/>
    <w:rsid w:val="00356791"/>
    <w:rsid w:val="00362143"/>
    <w:rsid w:val="00374E76"/>
    <w:rsid w:val="00383DB6"/>
    <w:rsid w:val="003841EB"/>
    <w:rsid w:val="00390796"/>
    <w:rsid w:val="003A29DF"/>
    <w:rsid w:val="003A72A4"/>
    <w:rsid w:val="003B1279"/>
    <w:rsid w:val="003B65E2"/>
    <w:rsid w:val="003B6ABD"/>
    <w:rsid w:val="003C3F8C"/>
    <w:rsid w:val="003E1766"/>
    <w:rsid w:val="003E5EF2"/>
    <w:rsid w:val="003F0F6B"/>
    <w:rsid w:val="003F1CBE"/>
    <w:rsid w:val="00400D7C"/>
    <w:rsid w:val="00402F56"/>
    <w:rsid w:val="004054B9"/>
    <w:rsid w:val="00414007"/>
    <w:rsid w:val="00414695"/>
    <w:rsid w:val="00424742"/>
    <w:rsid w:val="0043500B"/>
    <w:rsid w:val="004354C7"/>
    <w:rsid w:val="004400A3"/>
    <w:rsid w:val="00453717"/>
    <w:rsid w:val="0046628D"/>
    <w:rsid w:val="00466EFA"/>
    <w:rsid w:val="00476978"/>
    <w:rsid w:val="00482E95"/>
    <w:rsid w:val="004B2429"/>
    <w:rsid w:val="004B573B"/>
    <w:rsid w:val="004B582B"/>
    <w:rsid w:val="004B59AE"/>
    <w:rsid w:val="004C28B0"/>
    <w:rsid w:val="004D1510"/>
    <w:rsid w:val="004D23A7"/>
    <w:rsid w:val="004D416C"/>
    <w:rsid w:val="0050072E"/>
    <w:rsid w:val="00501338"/>
    <w:rsid w:val="00525C2B"/>
    <w:rsid w:val="005305A8"/>
    <w:rsid w:val="00533197"/>
    <w:rsid w:val="00536B87"/>
    <w:rsid w:val="005433FE"/>
    <w:rsid w:val="00550BC9"/>
    <w:rsid w:val="0057014F"/>
    <w:rsid w:val="0057338A"/>
    <w:rsid w:val="00585E68"/>
    <w:rsid w:val="005A2A74"/>
    <w:rsid w:val="005B6492"/>
    <w:rsid w:val="005B7389"/>
    <w:rsid w:val="005D76C6"/>
    <w:rsid w:val="005E36F1"/>
    <w:rsid w:val="005E3AE4"/>
    <w:rsid w:val="005E7DFF"/>
    <w:rsid w:val="005F550F"/>
    <w:rsid w:val="00606D2A"/>
    <w:rsid w:val="00623A2A"/>
    <w:rsid w:val="006402C9"/>
    <w:rsid w:val="00641FFC"/>
    <w:rsid w:val="00652C96"/>
    <w:rsid w:val="00664FF0"/>
    <w:rsid w:val="0067259F"/>
    <w:rsid w:val="00680E55"/>
    <w:rsid w:val="006A10C4"/>
    <w:rsid w:val="006A5A28"/>
    <w:rsid w:val="006A6654"/>
    <w:rsid w:val="006B128B"/>
    <w:rsid w:val="006D035C"/>
    <w:rsid w:val="006D60C8"/>
    <w:rsid w:val="006D74A8"/>
    <w:rsid w:val="006E277B"/>
    <w:rsid w:val="006E2870"/>
    <w:rsid w:val="006E3FB7"/>
    <w:rsid w:val="006E7E74"/>
    <w:rsid w:val="006F1DB9"/>
    <w:rsid w:val="006F20C8"/>
    <w:rsid w:val="006F22F9"/>
    <w:rsid w:val="006F624A"/>
    <w:rsid w:val="00703136"/>
    <w:rsid w:val="00713553"/>
    <w:rsid w:val="00715715"/>
    <w:rsid w:val="00717773"/>
    <w:rsid w:val="00722876"/>
    <w:rsid w:val="00722F22"/>
    <w:rsid w:val="007363C5"/>
    <w:rsid w:val="00751923"/>
    <w:rsid w:val="00752E0C"/>
    <w:rsid w:val="00756F97"/>
    <w:rsid w:val="00760D5E"/>
    <w:rsid w:val="00762534"/>
    <w:rsid w:val="00764C56"/>
    <w:rsid w:val="0076515E"/>
    <w:rsid w:val="00765FFA"/>
    <w:rsid w:val="007711D1"/>
    <w:rsid w:val="00781604"/>
    <w:rsid w:val="00786A99"/>
    <w:rsid w:val="007908CD"/>
    <w:rsid w:val="007A16D1"/>
    <w:rsid w:val="007A18C6"/>
    <w:rsid w:val="007B0A19"/>
    <w:rsid w:val="007B236D"/>
    <w:rsid w:val="007B27F3"/>
    <w:rsid w:val="007C4D60"/>
    <w:rsid w:val="007C667F"/>
    <w:rsid w:val="007E054C"/>
    <w:rsid w:val="007E3C0B"/>
    <w:rsid w:val="007F2546"/>
    <w:rsid w:val="007F526A"/>
    <w:rsid w:val="007F54CC"/>
    <w:rsid w:val="00800371"/>
    <w:rsid w:val="008173EB"/>
    <w:rsid w:val="008239BB"/>
    <w:rsid w:val="00852929"/>
    <w:rsid w:val="00865882"/>
    <w:rsid w:val="00872815"/>
    <w:rsid w:val="00886D37"/>
    <w:rsid w:val="00893ECD"/>
    <w:rsid w:val="00895DF7"/>
    <w:rsid w:val="00895E79"/>
    <w:rsid w:val="008B0C1C"/>
    <w:rsid w:val="008B6437"/>
    <w:rsid w:val="008C6D8F"/>
    <w:rsid w:val="008D44DC"/>
    <w:rsid w:val="008E129F"/>
    <w:rsid w:val="008E19B0"/>
    <w:rsid w:val="008E315C"/>
    <w:rsid w:val="00901459"/>
    <w:rsid w:val="00904B16"/>
    <w:rsid w:val="0091171E"/>
    <w:rsid w:val="00922E04"/>
    <w:rsid w:val="00927387"/>
    <w:rsid w:val="00930AE5"/>
    <w:rsid w:val="00930FB6"/>
    <w:rsid w:val="009476A4"/>
    <w:rsid w:val="00947DAC"/>
    <w:rsid w:val="009538B0"/>
    <w:rsid w:val="00953BE6"/>
    <w:rsid w:val="0095719C"/>
    <w:rsid w:val="00973594"/>
    <w:rsid w:val="00976578"/>
    <w:rsid w:val="00981ADA"/>
    <w:rsid w:val="00985338"/>
    <w:rsid w:val="00993023"/>
    <w:rsid w:val="00994715"/>
    <w:rsid w:val="009A1D87"/>
    <w:rsid w:val="009B653A"/>
    <w:rsid w:val="009C5B0F"/>
    <w:rsid w:val="009C6300"/>
    <w:rsid w:val="009D158E"/>
    <w:rsid w:val="009E0B27"/>
    <w:rsid w:val="009E50D9"/>
    <w:rsid w:val="00A01917"/>
    <w:rsid w:val="00A12768"/>
    <w:rsid w:val="00A13104"/>
    <w:rsid w:val="00A21390"/>
    <w:rsid w:val="00A219A9"/>
    <w:rsid w:val="00A34975"/>
    <w:rsid w:val="00A37C32"/>
    <w:rsid w:val="00A432CE"/>
    <w:rsid w:val="00A43BC3"/>
    <w:rsid w:val="00A50A37"/>
    <w:rsid w:val="00A54735"/>
    <w:rsid w:val="00A5486D"/>
    <w:rsid w:val="00A652EB"/>
    <w:rsid w:val="00A71EE3"/>
    <w:rsid w:val="00A725B1"/>
    <w:rsid w:val="00A86807"/>
    <w:rsid w:val="00AA790F"/>
    <w:rsid w:val="00AB0D29"/>
    <w:rsid w:val="00AB14CC"/>
    <w:rsid w:val="00AB2B7B"/>
    <w:rsid w:val="00AC2DF3"/>
    <w:rsid w:val="00AD1F49"/>
    <w:rsid w:val="00AD2B54"/>
    <w:rsid w:val="00AD7702"/>
    <w:rsid w:val="00AE062B"/>
    <w:rsid w:val="00AE3B48"/>
    <w:rsid w:val="00AF5EAF"/>
    <w:rsid w:val="00B07513"/>
    <w:rsid w:val="00B12605"/>
    <w:rsid w:val="00B153FE"/>
    <w:rsid w:val="00B1555A"/>
    <w:rsid w:val="00B277E6"/>
    <w:rsid w:val="00B403D8"/>
    <w:rsid w:val="00B6188C"/>
    <w:rsid w:val="00B80A7C"/>
    <w:rsid w:val="00B80E47"/>
    <w:rsid w:val="00B9106A"/>
    <w:rsid w:val="00B937B6"/>
    <w:rsid w:val="00B96248"/>
    <w:rsid w:val="00BD16C7"/>
    <w:rsid w:val="00BD27D6"/>
    <w:rsid w:val="00BD335D"/>
    <w:rsid w:val="00BE1727"/>
    <w:rsid w:val="00BE59AB"/>
    <w:rsid w:val="00C15265"/>
    <w:rsid w:val="00C17264"/>
    <w:rsid w:val="00C23C86"/>
    <w:rsid w:val="00C272EE"/>
    <w:rsid w:val="00C313AA"/>
    <w:rsid w:val="00C346E9"/>
    <w:rsid w:val="00C366F2"/>
    <w:rsid w:val="00C60164"/>
    <w:rsid w:val="00C60C04"/>
    <w:rsid w:val="00C66F5A"/>
    <w:rsid w:val="00C701A6"/>
    <w:rsid w:val="00C70AAE"/>
    <w:rsid w:val="00C74E4F"/>
    <w:rsid w:val="00C92B96"/>
    <w:rsid w:val="00C92CB5"/>
    <w:rsid w:val="00CB5F5D"/>
    <w:rsid w:val="00CE05F6"/>
    <w:rsid w:val="00CE2891"/>
    <w:rsid w:val="00CF4EDA"/>
    <w:rsid w:val="00D11F51"/>
    <w:rsid w:val="00D17ABE"/>
    <w:rsid w:val="00D24156"/>
    <w:rsid w:val="00D35E23"/>
    <w:rsid w:val="00D463DE"/>
    <w:rsid w:val="00D738A4"/>
    <w:rsid w:val="00D7530A"/>
    <w:rsid w:val="00D811F2"/>
    <w:rsid w:val="00D86885"/>
    <w:rsid w:val="00D86ED7"/>
    <w:rsid w:val="00D93ADA"/>
    <w:rsid w:val="00DA1B67"/>
    <w:rsid w:val="00DA32A4"/>
    <w:rsid w:val="00DA7AC4"/>
    <w:rsid w:val="00DD372B"/>
    <w:rsid w:val="00DD66A7"/>
    <w:rsid w:val="00DE07B0"/>
    <w:rsid w:val="00DE6C09"/>
    <w:rsid w:val="00E16CEF"/>
    <w:rsid w:val="00E16FD3"/>
    <w:rsid w:val="00E253F2"/>
    <w:rsid w:val="00E33BD1"/>
    <w:rsid w:val="00E36E4D"/>
    <w:rsid w:val="00E47C2A"/>
    <w:rsid w:val="00E53041"/>
    <w:rsid w:val="00E53A45"/>
    <w:rsid w:val="00E54D9B"/>
    <w:rsid w:val="00E56EA9"/>
    <w:rsid w:val="00E702FC"/>
    <w:rsid w:val="00E709DA"/>
    <w:rsid w:val="00EA3F77"/>
    <w:rsid w:val="00EA4059"/>
    <w:rsid w:val="00EB3F6A"/>
    <w:rsid w:val="00EC2FF6"/>
    <w:rsid w:val="00EC5DF8"/>
    <w:rsid w:val="00ED1295"/>
    <w:rsid w:val="00F140FF"/>
    <w:rsid w:val="00F44358"/>
    <w:rsid w:val="00F562C6"/>
    <w:rsid w:val="00F56BFA"/>
    <w:rsid w:val="00F62DAB"/>
    <w:rsid w:val="00F743BD"/>
    <w:rsid w:val="00FA30D0"/>
    <w:rsid w:val="00FB6BA1"/>
    <w:rsid w:val="00FC400A"/>
    <w:rsid w:val="00FC703B"/>
    <w:rsid w:val="00FD321C"/>
    <w:rsid w:val="00FE2E5A"/>
    <w:rsid w:val="00FE38B6"/>
    <w:rsid w:val="00FF1064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3F2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253F2"/>
    <w:pPr>
      <w:keepNext/>
      <w:tabs>
        <w:tab w:val="num" w:pos="0"/>
      </w:tabs>
      <w:ind w:left="432" w:hanging="432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53F2"/>
  </w:style>
  <w:style w:type="character" w:customStyle="1" w:styleId="WW-Absatz-Standardschriftart">
    <w:name w:val="WW-Absatz-Standardschriftart"/>
    <w:rsid w:val="00E253F2"/>
  </w:style>
  <w:style w:type="character" w:customStyle="1" w:styleId="WW-Absatz-Standardschriftart1">
    <w:name w:val="WW-Absatz-Standardschriftart1"/>
    <w:rsid w:val="00E253F2"/>
  </w:style>
  <w:style w:type="character" w:customStyle="1" w:styleId="WW-Absatz-Standardschriftart11">
    <w:name w:val="WW-Absatz-Standardschriftart11"/>
    <w:rsid w:val="00E253F2"/>
  </w:style>
  <w:style w:type="character" w:customStyle="1" w:styleId="WW-Absatz-Standardschriftart111">
    <w:name w:val="WW-Absatz-Standardschriftart111"/>
    <w:rsid w:val="00E253F2"/>
  </w:style>
  <w:style w:type="character" w:customStyle="1" w:styleId="WW-Absatz-Standardschriftart1111">
    <w:name w:val="WW-Absatz-Standardschriftart1111"/>
    <w:rsid w:val="00E253F2"/>
  </w:style>
  <w:style w:type="character" w:customStyle="1" w:styleId="WW-Absatz-Standardschriftart11111">
    <w:name w:val="WW-Absatz-Standardschriftart11111"/>
    <w:rsid w:val="00E253F2"/>
  </w:style>
  <w:style w:type="character" w:customStyle="1" w:styleId="WW-Absatz-Standardschriftart111111">
    <w:name w:val="WW-Absatz-Standardschriftart111111"/>
    <w:rsid w:val="00E253F2"/>
  </w:style>
  <w:style w:type="character" w:customStyle="1" w:styleId="10">
    <w:name w:val="Основной шрифт абзаца1"/>
    <w:rsid w:val="00E253F2"/>
  </w:style>
  <w:style w:type="character" w:styleId="a3">
    <w:name w:val="page number"/>
    <w:basedOn w:val="10"/>
    <w:rsid w:val="00E253F2"/>
  </w:style>
  <w:style w:type="character" w:customStyle="1" w:styleId="a4">
    <w:name w:val="Символ нумерации"/>
    <w:rsid w:val="00E253F2"/>
  </w:style>
  <w:style w:type="paragraph" w:customStyle="1" w:styleId="a5">
    <w:name w:val="Заголовок"/>
    <w:basedOn w:val="a"/>
    <w:next w:val="a6"/>
    <w:rsid w:val="00E253F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E253F2"/>
  </w:style>
  <w:style w:type="paragraph" w:styleId="a8">
    <w:name w:val="List"/>
    <w:basedOn w:val="a6"/>
    <w:rsid w:val="00E253F2"/>
    <w:rPr>
      <w:rFonts w:cs="Tahoma"/>
    </w:rPr>
  </w:style>
  <w:style w:type="paragraph" w:customStyle="1" w:styleId="11">
    <w:name w:val="Название1"/>
    <w:basedOn w:val="a"/>
    <w:rsid w:val="00E253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253F2"/>
    <w:pPr>
      <w:suppressLineNumbers/>
    </w:pPr>
    <w:rPr>
      <w:rFonts w:cs="Tahoma"/>
    </w:rPr>
  </w:style>
  <w:style w:type="paragraph" w:customStyle="1" w:styleId="Postan">
    <w:name w:val="Postan"/>
    <w:basedOn w:val="a"/>
    <w:rsid w:val="00E253F2"/>
    <w:pPr>
      <w:jc w:val="center"/>
    </w:pPr>
  </w:style>
  <w:style w:type="paragraph" w:customStyle="1" w:styleId="ConsPlusTitle">
    <w:name w:val="ConsPlusTitle"/>
    <w:rsid w:val="00E253F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253F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rsid w:val="00E253F2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E253F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253F2"/>
    <w:pPr>
      <w:suppressLineNumbers/>
    </w:pPr>
  </w:style>
  <w:style w:type="paragraph" w:customStyle="1" w:styleId="ac">
    <w:name w:val="Заголовок таблицы"/>
    <w:basedOn w:val="ab"/>
    <w:rsid w:val="00E253F2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253F2"/>
  </w:style>
  <w:style w:type="paragraph" w:styleId="ae">
    <w:name w:val="header"/>
    <w:basedOn w:val="a"/>
    <w:rsid w:val="00E253F2"/>
    <w:pPr>
      <w:suppressLineNumbers/>
      <w:tabs>
        <w:tab w:val="center" w:pos="5174"/>
        <w:tab w:val="right" w:pos="10348"/>
      </w:tabs>
    </w:pPr>
  </w:style>
  <w:style w:type="paragraph" w:styleId="af">
    <w:name w:val="Title"/>
    <w:basedOn w:val="a"/>
    <w:link w:val="af0"/>
    <w:qFormat/>
    <w:rsid w:val="009C5B0F"/>
    <w:pPr>
      <w:suppressAutoHyphens w:val="0"/>
      <w:jc w:val="center"/>
    </w:pPr>
    <w:rPr>
      <w:sz w:val="24"/>
      <w:lang w:eastAsia="ru-RU"/>
    </w:rPr>
  </w:style>
  <w:style w:type="character" w:customStyle="1" w:styleId="af0">
    <w:name w:val="Название Знак"/>
    <w:link w:val="af"/>
    <w:rsid w:val="009C5B0F"/>
    <w:rPr>
      <w:sz w:val="24"/>
      <w:lang w:val="ru-RU" w:eastAsia="ru-RU" w:bidi="ar-SA"/>
    </w:rPr>
  </w:style>
  <w:style w:type="character" w:styleId="af1">
    <w:name w:val="Strong"/>
    <w:qFormat/>
    <w:rsid w:val="000E425B"/>
    <w:rPr>
      <w:b/>
      <w:bCs/>
    </w:rPr>
  </w:style>
  <w:style w:type="paragraph" w:styleId="af2">
    <w:name w:val="Body Text Indent"/>
    <w:basedOn w:val="a"/>
    <w:link w:val="af3"/>
    <w:rsid w:val="00E56EA9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6EA9"/>
  </w:style>
  <w:style w:type="paragraph" w:styleId="af4">
    <w:name w:val="Document Map"/>
    <w:basedOn w:val="a"/>
    <w:semiHidden/>
    <w:rsid w:val="00AA790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Знак"/>
    <w:basedOn w:val="a0"/>
    <w:link w:val="a6"/>
    <w:rsid w:val="00904B1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F18F-3142-492C-AB38-D2FC1CDE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</dc:creator>
  <cp:lastModifiedBy>Пользователь Windows</cp:lastModifiedBy>
  <cp:revision>23</cp:revision>
  <cp:lastPrinted>2018-03-23T11:37:00Z</cp:lastPrinted>
  <dcterms:created xsi:type="dcterms:W3CDTF">2018-03-23T11:27:00Z</dcterms:created>
  <dcterms:modified xsi:type="dcterms:W3CDTF">2018-08-29T09:51:00Z</dcterms:modified>
</cp:coreProperties>
</file>