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EF" w:rsidRPr="004E47A3" w:rsidRDefault="006B6273" w:rsidP="00D05CEF">
      <w:pPr>
        <w:jc w:val="center"/>
        <w:rPr>
          <w:b/>
          <w:bCs/>
          <w:spacing w:val="160"/>
          <w:szCs w:val="28"/>
        </w:rPr>
      </w:pPr>
      <w:r>
        <w:rPr>
          <w:b/>
          <w:bCs/>
          <w:spacing w:val="160"/>
          <w:szCs w:val="28"/>
        </w:rPr>
        <w:t xml:space="preserve">                              </w:t>
      </w:r>
      <w:r w:rsidR="00D05CEF" w:rsidRPr="004E47A3">
        <w:rPr>
          <w:b/>
          <w:bCs/>
          <w:spacing w:val="160"/>
          <w:szCs w:val="28"/>
        </w:rPr>
        <w:t>АДМИНИСТРАЦИЯ</w:t>
      </w:r>
    </w:p>
    <w:p w:rsidR="00D05CEF" w:rsidRPr="004E47A3" w:rsidRDefault="00D05CEF" w:rsidP="00D05CEF">
      <w:pPr>
        <w:pBdr>
          <w:bottom w:val="double" w:sz="6" w:space="1" w:color="auto"/>
        </w:pBdr>
        <w:jc w:val="center"/>
        <w:rPr>
          <w:b/>
          <w:bCs/>
          <w:szCs w:val="28"/>
        </w:rPr>
      </w:pPr>
      <w:r w:rsidRPr="004E47A3">
        <w:rPr>
          <w:b/>
          <w:bCs/>
          <w:szCs w:val="28"/>
        </w:rPr>
        <w:t>АНДРЕЕВО-МЕЛЕНТЬЕВСКОГО СЕЛЬСКОГО ПОСЕЛЕНИЯ</w:t>
      </w:r>
    </w:p>
    <w:p w:rsidR="00D05CEF" w:rsidRDefault="00D05CEF" w:rsidP="00D05CEF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D05CEF" w:rsidRDefault="00D05CEF" w:rsidP="00D05CEF">
      <w:pPr>
        <w:jc w:val="center"/>
      </w:pPr>
      <w:r>
        <w:t>ул. Победы, д. № 3, Телефон/факс: 8(86347) 3-32-35</w:t>
      </w:r>
    </w:p>
    <w:p w:rsidR="00D05CEF" w:rsidRPr="00255691" w:rsidRDefault="00D05CEF" w:rsidP="00D05CEF">
      <w:pPr>
        <w:jc w:val="center"/>
        <w:rPr>
          <w:b/>
          <w:bCs/>
          <w:szCs w:val="28"/>
        </w:rPr>
      </w:pPr>
    </w:p>
    <w:p w:rsidR="00D05CEF" w:rsidRPr="00255691" w:rsidRDefault="00D05CEF" w:rsidP="00D05CEF">
      <w:pPr>
        <w:pStyle w:val="2"/>
        <w:rPr>
          <w:b w:val="0"/>
          <w:bCs w:val="0"/>
        </w:rPr>
      </w:pPr>
    </w:p>
    <w:p w:rsidR="00D05CEF" w:rsidRPr="00EA22A8" w:rsidRDefault="00D05CEF" w:rsidP="00D05CEF">
      <w:pPr>
        <w:pStyle w:val="2"/>
        <w:jc w:val="center"/>
        <w:rPr>
          <w:bCs w:val="0"/>
        </w:rPr>
      </w:pPr>
      <w:r w:rsidRPr="00EA22A8">
        <w:t>ПОСТАНОВЛЕНИЕ</w:t>
      </w:r>
    </w:p>
    <w:p w:rsidR="00D05CEF" w:rsidRPr="00255691" w:rsidRDefault="00D05CEF" w:rsidP="00D05CEF">
      <w:pPr>
        <w:jc w:val="center"/>
        <w:rPr>
          <w:b/>
          <w:bCs/>
          <w:szCs w:val="28"/>
        </w:rPr>
      </w:pPr>
    </w:p>
    <w:p w:rsidR="00D05CEF" w:rsidRPr="00255691" w:rsidRDefault="006B6273" w:rsidP="00D05CEF">
      <w:pPr>
        <w:rPr>
          <w:szCs w:val="28"/>
        </w:rPr>
      </w:pPr>
      <w:r>
        <w:rPr>
          <w:szCs w:val="28"/>
        </w:rPr>
        <w:t xml:space="preserve">    « </w:t>
      </w:r>
      <w:r w:rsidR="00706006">
        <w:rPr>
          <w:szCs w:val="28"/>
        </w:rPr>
        <w:t>26</w:t>
      </w:r>
      <w:r>
        <w:rPr>
          <w:szCs w:val="28"/>
        </w:rPr>
        <w:t xml:space="preserve"> </w:t>
      </w:r>
      <w:r w:rsidR="002F69F4">
        <w:rPr>
          <w:szCs w:val="28"/>
        </w:rPr>
        <w:t xml:space="preserve"> »  апреля  2017</w:t>
      </w:r>
      <w:r w:rsidR="00D05CEF">
        <w:rPr>
          <w:szCs w:val="28"/>
        </w:rPr>
        <w:t xml:space="preserve"> г </w:t>
      </w:r>
      <w:r w:rsidR="00D05CEF" w:rsidRPr="00255691">
        <w:rPr>
          <w:szCs w:val="28"/>
        </w:rPr>
        <w:t xml:space="preserve">  </w:t>
      </w:r>
      <w:r w:rsidR="00D05CEF">
        <w:rPr>
          <w:szCs w:val="28"/>
        </w:rPr>
        <w:t xml:space="preserve">  </w:t>
      </w:r>
      <w:r w:rsidR="00D05CEF" w:rsidRPr="00255691">
        <w:rPr>
          <w:szCs w:val="28"/>
        </w:rPr>
        <w:t xml:space="preserve"> </w:t>
      </w:r>
      <w:r w:rsidR="00D05CEF">
        <w:rPr>
          <w:szCs w:val="28"/>
        </w:rPr>
        <w:t xml:space="preserve">      </w:t>
      </w:r>
      <w:r w:rsidR="002F69F4">
        <w:rPr>
          <w:szCs w:val="28"/>
        </w:rPr>
        <w:t xml:space="preserve">     </w:t>
      </w:r>
      <w:r w:rsidR="00D05CEF" w:rsidRPr="00255691">
        <w:rPr>
          <w:szCs w:val="28"/>
        </w:rPr>
        <w:t xml:space="preserve"> с. </w:t>
      </w:r>
      <w:r w:rsidR="00D05CEF">
        <w:rPr>
          <w:szCs w:val="28"/>
        </w:rPr>
        <w:t>Андреево-Мелентьево</w:t>
      </w:r>
      <w:r w:rsidR="00D05CEF" w:rsidRPr="00255691">
        <w:rPr>
          <w:szCs w:val="28"/>
        </w:rPr>
        <w:t xml:space="preserve">            </w:t>
      </w:r>
      <w:r w:rsidR="007274F2">
        <w:rPr>
          <w:szCs w:val="28"/>
        </w:rPr>
        <w:t xml:space="preserve">       </w:t>
      </w:r>
      <w:r w:rsidR="00D05CEF">
        <w:rPr>
          <w:szCs w:val="28"/>
        </w:rPr>
        <w:t xml:space="preserve">      № </w:t>
      </w:r>
      <w:r w:rsidR="00D05CEF" w:rsidRPr="00255691">
        <w:rPr>
          <w:szCs w:val="28"/>
        </w:rPr>
        <w:t xml:space="preserve"> </w:t>
      </w:r>
      <w:r w:rsidR="00706006">
        <w:rPr>
          <w:szCs w:val="28"/>
        </w:rPr>
        <w:t>55</w:t>
      </w:r>
      <w:r w:rsidR="008B041A">
        <w:rPr>
          <w:szCs w:val="28"/>
        </w:rPr>
        <w:t>/</w:t>
      </w:r>
      <w:r w:rsidR="007274F2">
        <w:rPr>
          <w:szCs w:val="28"/>
        </w:rPr>
        <w:t>1</w:t>
      </w:r>
    </w:p>
    <w:p w:rsidR="00D05CEF" w:rsidRPr="00255691" w:rsidRDefault="00D05CEF" w:rsidP="00D05CEF">
      <w:pPr>
        <w:jc w:val="both"/>
        <w:rPr>
          <w:szCs w:val="28"/>
        </w:rPr>
      </w:pPr>
    </w:p>
    <w:p w:rsidR="00D05CEF" w:rsidRDefault="00D05CEF" w:rsidP="00AA23F5">
      <w:pPr>
        <w:tabs>
          <w:tab w:val="left" w:pos="4035"/>
        </w:tabs>
        <w:rPr>
          <w:sz w:val="18"/>
          <w:szCs w:val="18"/>
        </w:rPr>
      </w:pPr>
    </w:p>
    <w:p w:rsidR="00F47A09" w:rsidRPr="00B92484" w:rsidRDefault="00F47A09" w:rsidP="00BC66C9">
      <w:pPr>
        <w:ind w:right="-283"/>
        <w:rPr>
          <w:szCs w:val="28"/>
        </w:rPr>
      </w:pPr>
    </w:p>
    <w:p w:rsidR="00117ADC" w:rsidRDefault="00117ADC" w:rsidP="00117ADC">
      <w:pPr>
        <w:jc w:val="center"/>
        <w:rPr>
          <w:b/>
          <w:szCs w:val="28"/>
        </w:rPr>
      </w:pPr>
      <w:r w:rsidRPr="002D36BE">
        <w:rPr>
          <w:b/>
          <w:szCs w:val="28"/>
        </w:rPr>
        <w:t xml:space="preserve">Об утверждении Программы повышения качества управления бюджетным процессом в </w:t>
      </w:r>
      <w:r w:rsidR="00C60D67">
        <w:rPr>
          <w:b/>
          <w:szCs w:val="28"/>
        </w:rPr>
        <w:t>Андреево-Мелентьевск</w:t>
      </w:r>
      <w:r w:rsidR="009A2ED4">
        <w:rPr>
          <w:b/>
          <w:szCs w:val="28"/>
        </w:rPr>
        <w:t>ом сельском поселении</w:t>
      </w:r>
      <w:r w:rsidRPr="002D36BE">
        <w:rPr>
          <w:b/>
          <w:szCs w:val="28"/>
        </w:rPr>
        <w:t xml:space="preserve"> на 2017 год</w:t>
      </w:r>
    </w:p>
    <w:p w:rsidR="00117ADC" w:rsidRDefault="00117ADC" w:rsidP="00117ADC">
      <w:pPr>
        <w:jc w:val="center"/>
        <w:rPr>
          <w:b/>
          <w:szCs w:val="28"/>
        </w:rPr>
      </w:pPr>
    </w:p>
    <w:p w:rsidR="00EC7951" w:rsidRDefault="00EC7951" w:rsidP="00117ADC">
      <w:pPr>
        <w:jc w:val="center"/>
        <w:rPr>
          <w:b/>
          <w:szCs w:val="28"/>
        </w:rPr>
      </w:pPr>
    </w:p>
    <w:p w:rsidR="00EC7951" w:rsidRPr="002D36BE" w:rsidRDefault="00EC7951" w:rsidP="00117ADC">
      <w:pPr>
        <w:jc w:val="center"/>
        <w:rPr>
          <w:b/>
          <w:szCs w:val="28"/>
        </w:rPr>
      </w:pPr>
    </w:p>
    <w:p w:rsidR="00117ADC" w:rsidRDefault="00117ADC" w:rsidP="00117ADC">
      <w:pPr>
        <w:shd w:val="clear" w:color="auto" w:fill="FFFFFF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F47A09" w:rsidRPr="00EF1A72">
        <w:rPr>
          <w:szCs w:val="28"/>
        </w:rPr>
        <w:tab/>
      </w:r>
      <w:r>
        <w:rPr>
          <w:szCs w:val="28"/>
        </w:rPr>
        <w:t xml:space="preserve">В соответствии со статьей 158 Бюджетного кодекса Российской Федерации, принимая во внимание приказ министерства финансов Ростовской области от 14.03.2013 № 35 «О порядке осуществления мониторинга и оценки качества управления бюджетным процессом в муниципальных образованиях Ростовской области», </w:t>
      </w:r>
      <w:r>
        <w:t>и руководствуясь Уставом муниципального образования «</w:t>
      </w:r>
      <w:r w:rsidR="00183999">
        <w:t>Андреево-Мелентьевс</w:t>
      </w:r>
      <w:r w:rsidR="009A2ED4">
        <w:t>кое сельское поселение</w:t>
      </w:r>
      <w:r>
        <w:t xml:space="preserve">», </w:t>
      </w:r>
      <w:r w:rsidRPr="00335A8D">
        <w:rPr>
          <w:szCs w:val="28"/>
        </w:rPr>
        <w:t xml:space="preserve">Администрация </w:t>
      </w:r>
      <w:r w:rsidR="004409D2">
        <w:rPr>
          <w:szCs w:val="28"/>
        </w:rPr>
        <w:t>Андреево-Мелентьевс</w:t>
      </w:r>
      <w:r w:rsidR="00F828BC">
        <w:rPr>
          <w:szCs w:val="28"/>
        </w:rPr>
        <w:t>кого сельского поселения</w:t>
      </w:r>
      <w:r w:rsidRPr="00335A8D">
        <w:rPr>
          <w:szCs w:val="28"/>
        </w:rPr>
        <w:t xml:space="preserve"> </w:t>
      </w:r>
      <w:r w:rsidRPr="00335A8D">
        <w:rPr>
          <w:b/>
          <w:szCs w:val="28"/>
        </w:rPr>
        <w:t>постановляет:</w:t>
      </w:r>
    </w:p>
    <w:p w:rsidR="00117ADC" w:rsidRPr="00656055" w:rsidRDefault="00117ADC" w:rsidP="00117ADC">
      <w:pPr>
        <w:ind w:firstLine="709"/>
        <w:jc w:val="both"/>
        <w:rPr>
          <w:b/>
          <w:szCs w:val="28"/>
        </w:rPr>
      </w:pPr>
    </w:p>
    <w:p w:rsidR="00117ADC" w:rsidRDefault="00117ADC" w:rsidP="00117ADC">
      <w:pPr>
        <w:ind w:firstLine="709"/>
        <w:jc w:val="both"/>
        <w:rPr>
          <w:szCs w:val="28"/>
        </w:rPr>
      </w:pPr>
      <w:r w:rsidRPr="004A3DCC">
        <w:rPr>
          <w:szCs w:val="28"/>
        </w:rPr>
        <w:t xml:space="preserve">1. </w:t>
      </w:r>
      <w:r>
        <w:rPr>
          <w:szCs w:val="28"/>
        </w:rPr>
        <w:t xml:space="preserve">Утвердить Программу повышения качества управления бюджетным процессом в </w:t>
      </w:r>
      <w:r w:rsidR="004409D2">
        <w:rPr>
          <w:szCs w:val="28"/>
        </w:rPr>
        <w:t>Андреево-Мелентьевском</w:t>
      </w:r>
      <w:r w:rsidR="00F828BC">
        <w:rPr>
          <w:szCs w:val="28"/>
        </w:rPr>
        <w:t xml:space="preserve"> сельском поселении</w:t>
      </w:r>
      <w:r>
        <w:rPr>
          <w:szCs w:val="28"/>
        </w:rPr>
        <w:t xml:space="preserve"> на 2017 год согласно приложения.</w:t>
      </w:r>
    </w:p>
    <w:p w:rsidR="00C71E96" w:rsidRDefault="00C71E96" w:rsidP="00117ADC">
      <w:pPr>
        <w:jc w:val="both"/>
        <w:rPr>
          <w:szCs w:val="28"/>
        </w:rPr>
      </w:pPr>
    </w:p>
    <w:p w:rsidR="00F47A09" w:rsidRDefault="00EC7951" w:rsidP="00F47A09">
      <w:pPr>
        <w:shd w:val="clear" w:color="auto" w:fill="FFFFFF"/>
        <w:spacing w:line="312" w:lineRule="exact"/>
        <w:ind w:firstLine="710"/>
        <w:jc w:val="both"/>
        <w:rPr>
          <w:szCs w:val="28"/>
        </w:rPr>
      </w:pPr>
      <w:r>
        <w:rPr>
          <w:szCs w:val="28"/>
        </w:rPr>
        <w:t>2</w:t>
      </w:r>
      <w:r w:rsidR="00F47A09">
        <w:rPr>
          <w:szCs w:val="28"/>
        </w:rPr>
        <w:t xml:space="preserve">. </w:t>
      </w:r>
      <w:r w:rsidR="00094581">
        <w:rPr>
          <w:szCs w:val="28"/>
        </w:rPr>
        <w:t xml:space="preserve">Настоящее </w:t>
      </w:r>
      <w:r w:rsidR="00CE49F7">
        <w:rPr>
          <w:szCs w:val="28"/>
        </w:rPr>
        <w:t>постановление</w:t>
      </w:r>
      <w:r w:rsidR="00F47A09">
        <w:rPr>
          <w:szCs w:val="28"/>
        </w:rPr>
        <w:t xml:space="preserve"> вступает в силу со дня его </w:t>
      </w:r>
      <w:r w:rsidR="006E62D9">
        <w:rPr>
          <w:szCs w:val="28"/>
        </w:rPr>
        <w:t>официального опубликования</w:t>
      </w:r>
      <w:r w:rsidR="0000401A">
        <w:rPr>
          <w:szCs w:val="28"/>
        </w:rPr>
        <w:t xml:space="preserve"> </w:t>
      </w:r>
      <w:r w:rsidR="00C31A4A">
        <w:rPr>
          <w:szCs w:val="28"/>
        </w:rPr>
        <w:t xml:space="preserve"> на официальном сайте</w:t>
      </w:r>
      <w:r w:rsidR="00F47A09">
        <w:rPr>
          <w:szCs w:val="28"/>
        </w:rPr>
        <w:t xml:space="preserve"> и распространяется на правоотношения, возникшие с 1 января 201</w:t>
      </w:r>
      <w:r w:rsidR="006E62D9">
        <w:rPr>
          <w:szCs w:val="28"/>
        </w:rPr>
        <w:t>7</w:t>
      </w:r>
      <w:r w:rsidR="00F47A09">
        <w:rPr>
          <w:szCs w:val="28"/>
        </w:rPr>
        <w:t xml:space="preserve"> года.</w:t>
      </w:r>
    </w:p>
    <w:p w:rsidR="00F47A09" w:rsidRDefault="00F47A09" w:rsidP="00F47A09">
      <w:pPr>
        <w:shd w:val="clear" w:color="auto" w:fill="FFFFFF"/>
        <w:spacing w:line="312" w:lineRule="exact"/>
        <w:ind w:firstLine="710"/>
        <w:jc w:val="both"/>
        <w:rPr>
          <w:szCs w:val="28"/>
        </w:rPr>
      </w:pPr>
    </w:p>
    <w:p w:rsidR="00F47A09" w:rsidRDefault="00EC7951" w:rsidP="00F47A09">
      <w:pPr>
        <w:shd w:val="clear" w:color="auto" w:fill="FFFFFF"/>
        <w:spacing w:line="312" w:lineRule="exact"/>
        <w:ind w:firstLine="710"/>
        <w:jc w:val="both"/>
        <w:rPr>
          <w:spacing w:val="-4"/>
          <w:szCs w:val="28"/>
        </w:rPr>
      </w:pPr>
      <w:r>
        <w:rPr>
          <w:szCs w:val="28"/>
        </w:rPr>
        <w:t>3</w:t>
      </w:r>
      <w:r w:rsidR="00F47A09">
        <w:rPr>
          <w:szCs w:val="28"/>
        </w:rPr>
        <w:t xml:space="preserve">. </w:t>
      </w:r>
      <w:r w:rsidR="00F47A09">
        <w:rPr>
          <w:spacing w:val="-4"/>
          <w:szCs w:val="28"/>
        </w:rPr>
        <w:t xml:space="preserve">Контроль за </w:t>
      </w:r>
      <w:r w:rsidR="00BC66C9">
        <w:rPr>
          <w:spacing w:val="-4"/>
          <w:szCs w:val="28"/>
        </w:rPr>
        <w:t>исполнением постановления</w:t>
      </w:r>
      <w:r w:rsidR="00F47A09">
        <w:rPr>
          <w:spacing w:val="-4"/>
          <w:szCs w:val="28"/>
        </w:rPr>
        <w:t xml:space="preserve"> </w:t>
      </w:r>
      <w:r w:rsidR="00C31A4A">
        <w:rPr>
          <w:spacing w:val="-4"/>
          <w:szCs w:val="28"/>
        </w:rPr>
        <w:t>оставляю за собой</w:t>
      </w:r>
      <w:r w:rsidR="00B6674F">
        <w:rPr>
          <w:spacing w:val="-4"/>
          <w:szCs w:val="28"/>
        </w:rPr>
        <w:t>.</w:t>
      </w:r>
    </w:p>
    <w:p w:rsidR="00C332CE" w:rsidRDefault="00C332CE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C332CE" w:rsidRPr="0075587C" w:rsidRDefault="004409D2" w:rsidP="00C332CE">
      <w:pPr>
        <w:pStyle w:val="1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2CE" w:rsidRPr="0075587C">
        <w:rPr>
          <w:sz w:val="28"/>
          <w:szCs w:val="28"/>
        </w:rPr>
        <w:t>Глава</w:t>
      </w:r>
      <w:r w:rsidR="00C332CE">
        <w:rPr>
          <w:sz w:val="28"/>
          <w:szCs w:val="28"/>
        </w:rPr>
        <w:t xml:space="preserve"> Администрации</w:t>
      </w:r>
    </w:p>
    <w:p w:rsidR="004409D2" w:rsidRDefault="004409D2" w:rsidP="00C332CE">
      <w:pPr>
        <w:ind w:right="-283"/>
        <w:jc w:val="both"/>
        <w:rPr>
          <w:b/>
          <w:szCs w:val="28"/>
        </w:rPr>
      </w:pPr>
      <w:r>
        <w:rPr>
          <w:b/>
          <w:szCs w:val="28"/>
        </w:rPr>
        <w:t>Андреево-Мелентьевс</w:t>
      </w:r>
      <w:r w:rsidR="00AF535E">
        <w:rPr>
          <w:b/>
          <w:szCs w:val="28"/>
        </w:rPr>
        <w:t>кого</w:t>
      </w:r>
    </w:p>
    <w:p w:rsidR="00C332CE" w:rsidRPr="0075587C" w:rsidRDefault="00C31A4A" w:rsidP="00C332CE">
      <w:pPr>
        <w:ind w:right="-283"/>
        <w:jc w:val="both"/>
        <w:rPr>
          <w:b/>
          <w:szCs w:val="28"/>
        </w:rPr>
      </w:pPr>
      <w:r>
        <w:rPr>
          <w:b/>
          <w:szCs w:val="28"/>
        </w:rPr>
        <w:t xml:space="preserve"> сельского поселения </w:t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590C31">
        <w:rPr>
          <w:b/>
          <w:szCs w:val="28"/>
        </w:rPr>
        <w:t xml:space="preserve">                   Ю.В. Иваниц</w:t>
      </w:r>
      <w:r w:rsidR="00AF535E">
        <w:rPr>
          <w:b/>
          <w:szCs w:val="28"/>
        </w:rPr>
        <w:t>а</w:t>
      </w:r>
    </w:p>
    <w:p w:rsidR="00C332CE" w:rsidRDefault="00C332CE" w:rsidP="00C332CE">
      <w:pPr>
        <w:ind w:right="-283"/>
        <w:jc w:val="both"/>
        <w:rPr>
          <w:sz w:val="10"/>
          <w:szCs w:val="10"/>
        </w:rPr>
      </w:pPr>
    </w:p>
    <w:p w:rsidR="00C71E96" w:rsidRDefault="00C71E96" w:rsidP="00C332CE">
      <w:pPr>
        <w:ind w:right="-283"/>
        <w:jc w:val="both"/>
        <w:rPr>
          <w:sz w:val="10"/>
          <w:szCs w:val="10"/>
        </w:rPr>
      </w:pPr>
    </w:p>
    <w:p w:rsidR="00C71E96" w:rsidRPr="00F90D1E" w:rsidRDefault="00C71E96" w:rsidP="00C332CE">
      <w:pPr>
        <w:ind w:right="-283"/>
        <w:jc w:val="both"/>
        <w:rPr>
          <w:sz w:val="10"/>
          <w:szCs w:val="10"/>
        </w:rPr>
      </w:pPr>
    </w:p>
    <w:p w:rsidR="00C332CE" w:rsidRDefault="00A2702C" w:rsidP="00C332CE">
      <w:pPr>
        <w:ind w:right="-283"/>
        <w:jc w:val="both"/>
        <w:rPr>
          <w:sz w:val="16"/>
        </w:rPr>
      </w:pPr>
      <w:r>
        <w:rPr>
          <w:sz w:val="16"/>
        </w:rPr>
        <w:t xml:space="preserve">Распоряжение </w:t>
      </w:r>
      <w:r w:rsidR="00C332CE">
        <w:rPr>
          <w:sz w:val="16"/>
        </w:rPr>
        <w:t xml:space="preserve">вносит </w:t>
      </w:r>
    </w:p>
    <w:p w:rsidR="00C332CE" w:rsidRDefault="00AF535E" w:rsidP="00CF2264">
      <w:pPr>
        <w:ind w:right="-283"/>
        <w:jc w:val="both"/>
        <w:rPr>
          <w:sz w:val="16"/>
        </w:rPr>
      </w:pPr>
      <w:r>
        <w:rPr>
          <w:sz w:val="16"/>
        </w:rPr>
        <w:t>отдел</w:t>
      </w:r>
      <w:r w:rsidR="00C31A4A">
        <w:rPr>
          <w:sz w:val="16"/>
        </w:rPr>
        <w:t xml:space="preserve"> экономики и финансов</w:t>
      </w:r>
    </w:p>
    <w:p w:rsidR="000C1058" w:rsidRDefault="000C1058" w:rsidP="00CF2264">
      <w:pPr>
        <w:ind w:right="-283"/>
        <w:jc w:val="both"/>
        <w:rPr>
          <w:szCs w:val="28"/>
        </w:rPr>
        <w:sectPr w:rsidR="000C1058" w:rsidSect="00CF2264">
          <w:headerReference w:type="even" r:id="rId8"/>
          <w:headerReference w:type="default" r:id="rId9"/>
          <w:pgSz w:w="11906" w:h="16838"/>
          <w:pgMar w:top="709" w:right="851" w:bottom="426" w:left="1304" w:header="720" w:footer="720" w:gutter="0"/>
          <w:cols w:space="720"/>
          <w:titlePg/>
        </w:sectPr>
      </w:pPr>
    </w:p>
    <w:p w:rsidR="00485877" w:rsidRDefault="00485877" w:rsidP="000626CC">
      <w:pPr>
        <w:jc w:val="right"/>
        <w:rPr>
          <w:sz w:val="20"/>
        </w:rPr>
      </w:pPr>
      <w:r>
        <w:rPr>
          <w:sz w:val="20"/>
        </w:rPr>
        <w:lastRenderedPageBreak/>
        <w:t xml:space="preserve"> </w:t>
      </w:r>
    </w:p>
    <w:p w:rsidR="00485877" w:rsidRDefault="00485877" w:rsidP="000626CC">
      <w:pPr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0626CC" w:rsidRPr="00153B95" w:rsidRDefault="000626CC" w:rsidP="000626CC">
      <w:pPr>
        <w:jc w:val="right"/>
        <w:rPr>
          <w:sz w:val="20"/>
        </w:rPr>
      </w:pPr>
      <w:r w:rsidRPr="00153B95">
        <w:rPr>
          <w:sz w:val="20"/>
        </w:rPr>
        <w:t>к постановлению</w:t>
      </w:r>
    </w:p>
    <w:p w:rsidR="000626CC" w:rsidRPr="00153B95" w:rsidRDefault="000626CC" w:rsidP="000626CC">
      <w:pPr>
        <w:jc w:val="right"/>
        <w:rPr>
          <w:sz w:val="20"/>
        </w:rPr>
      </w:pPr>
      <w:r w:rsidRPr="00153B95">
        <w:rPr>
          <w:sz w:val="20"/>
        </w:rPr>
        <w:t xml:space="preserve">от </w:t>
      </w:r>
      <w:r w:rsidR="00E16FB1">
        <w:rPr>
          <w:sz w:val="20"/>
        </w:rPr>
        <w:t xml:space="preserve"> </w:t>
      </w:r>
      <w:r w:rsidR="00573BF2">
        <w:rPr>
          <w:sz w:val="20"/>
        </w:rPr>
        <w:t>26</w:t>
      </w:r>
      <w:r w:rsidR="00E16FB1">
        <w:rPr>
          <w:sz w:val="20"/>
        </w:rPr>
        <w:t xml:space="preserve">  </w:t>
      </w:r>
      <w:r>
        <w:rPr>
          <w:sz w:val="20"/>
        </w:rPr>
        <w:t>.04.</w:t>
      </w:r>
      <w:r w:rsidRPr="00153B95">
        <w:rPr>
          <w:sz w:val="20"/>
        </w:rPr>
        <w:t xml:space="preserve">2017г. </w:t>
      </w:r>
      <w:r w:rsidR="00E16FB1">
        <w:rPr>
          <w:sz w:val="20"/>
        </w:rPr>
        <w:t xml:space="preserve">№  </w:t>
      </w:r>
      <w:r w:rsidR="00573BF2">
        <w:rPr>
          <w:sz w:val="20"/>
        </w:rPr>
        <w:t>55</w:t>
      </w:r>
      <w:r w:rsidR="00E16FB1">
        <w:rPr>
          <w:sz w:val="20"/>
        </w:rPr>
        <w:t xml:space="preserve"> </w:t>
      </w:r>
      <w:r w:rsidR="008B041A">
        <w:rPr>
          <w:sz w:val="20"/>
        </w:rPr>
        <w:t>/1</w:t>
      </w:r>
      <w:r w:rsidR="00E16FB1">
        <w:rPr>
          <w:sz w:val="20"/>
        </w:rPr>
        <w:t xml:space="preserve">  </w:t>
      </w:r>
    </w:p>
    <w:p w:rsidR="000626CC" w:rsidRPr="00153B95" w:rsidRDefault="000626CC" w:rsidP="000626CC">
      <w:pPr>
        <w:jc w:val="right"/>
        <w:rPr>
          <w:sz w:val="20"/>
        </w:rPr>
      </w:pPr>
    </w:p>
    <w:p w:rsidR="000626CC" w:rsidRPr="009768CE" w:rsidRDefault="000626CC" w:rsidP="000626CC">
      <w:pPr>
        <w:jc w:val="center"/>
        <w:rPr>
          <w:szCs w:val="28"/>
        </w:rPr>
      </w:pPr>
      <w:r>
        <w:rPr>
          <w:szCs w:val="28"/>
        </w:rPr>
        <w:t xml:space="preserve">   </w:t>
      </w:r>
      <w:r w:rsidRPr="009768CE">
        <w:rPr>
          <w:szCs w:val="28"/>
        </w:rPr>
        <w:t xml:space="preserve">ПРОГРАММА </w:t>
      </w:r>
    </w:p>
    <w:p w:rsidR="000F51DF" w:rsidRDefault="000626CC" w:rsidP="00E75673">
      <w:pPr>
        <w:jc w:val="center"/>
        <w:rPr>
          <w:szCs w:val="28"/>
        </w:rPr>
      </w:pPr>
      <w:r w:rsidRPr="009768CE">
        <w:rPr>
          <w:szCs w:val="28"/>
        </w:rPr>
        <w:t>повышения качества управления бюджетным процессом в</w:t>
      </w:r>
    </w:p>
    <w:p w:rsidR="000626CC" w:rsidRPr="00E75673" w:rsidRDefault="000626CC" w:rsidP="00E75673">
      <w:pPr>
        <w:jc w:val="center"/>
        <w:rPr>
          <w:szCs w:val="28"/>
        </w:rPr>
      </w:pPr>
      <w:r w:rsidRPr="009768CE">
        <w:rPr>
          <w:szCs w:val="28"/>
        </w:rPr>
        <w:t xml:space="preserve"> </w:t>
      </w:r>
      <w:r w:rsidR="00C81604">
        <w:rPr>
          <w:szCs w:val="28"/>
        </w:rPr>
        <w:t>Андреево-Мелентьевском</w:t>
      </w:r>
      <w:r w:rsidR="00E75673">
        <w:rPr>
          <w:szCs w:val="28"/>
        </w:rPr>
        <w:t xml:space="preserve"> сельском поселении </w:t>
      </w:r>
      <w:r w:rsidRPr="009768CE">
        <w:rPr>
          <w:szCs w:val="28"/>
        </w:rPr>
        <w:t>на 2017</w:t>
      </w:r>
      <w:r>
        <w:rPr>
          <w:szCs w:val="28"/>
        </w:rPr>
        <w:t xml:space="preserve"> </w:t>
      </w:r>
      <w:r w:rsidRPr="009768CE">
        <w:rPr>
          <w:szCs w:val="28"/>
        </w:rPr>
        <w:t>год</w:t>
      </w:r>
    </w:p>
    <w:p w:rsidR="000626CC" w:rsidRPr="007763D0" w:rsidRDefault="000626CC" w:rsidP="000626C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4051"/>
        <w:gridCol w:w="2153"/>
        <w:gridCol w:w="3052"/>
      </w:tblGrid>
      <w:tr w:rsidR="000626CC" w:rsidRPr="00691F53" w:rsidTr="006444C4">
        <w:trPr>
          <w:tblHeader/>
        </w:trPr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№ п/п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Наименование мероприятия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Срок исполнения</w:t>
            </w:r>
          </w:p>
        </w:tc>
        <w:tc>
          <w:tcPr>
            <w:tcW w:w="4678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Ответственный исполнитель</w:t>
            </w:r>
          </w:p>
        </w:tc>
      </w:tr>
      <w:tr w:rsidR="000626CC" w:rsidRPr="00691F53" w:rsidTr="006444C4">
        <w:trPr>
          <w:trHeight w:val="230"/>
          <w:tblHeader/>
        </w:trPr>
        <w:tc>
          <w:tcPr>
            <w:tcW w:w="959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1</w:t>
            </w:r>
          </w:p>
        </w:tc>
        <w:tc>
          <w:tcPr>
            <w:tcW w:w="6433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</w:t>
            </w:r>
          </w:p>
        </w:tc>
        <w:tc>
          <w:tcPr>
            <w:tcW w:w="3206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4</w:t>
            </w:r>
          </w:p>
        </w:tc>
      </w:tr>
      <w:tr w:rsidR="000626CC" w:rsidRPr="00691F53" w:rsidTr="00291123">
        <w:trPr>
          <w:trHeight w:val="694"/>
        </w:trPr>
        <w:tc>
          <w:tcPr>
            <w:tcW w:w="15276" w:type="dxa"/>
            <w:gridSpan w:val="4"/>
          </w:tcPr>
          <w:p w:rsidR="000626CC" w:rsidRPr="00691F53" w:rsidRDefault="000626CC" w:rsidP="006444C4">
            <w:pPr>
              <w:jc w:val="center"/>
              <w:rPr>
                <w:b/>
                <w:sz w:val="24"/>
              </w:rPr>
            </w:pPr>
            <w:r w:rsidRPr="00691F53">
              <w:rPr>
                <w:b/>
                <w:sz w:val="24"/>
              </w:rPr>
              <w:t>1. Повышение качества бюджетного планирования</w:t>
            </w:r>
          </w:p>
        </w:tc>
      </w:tr>
      <w:tr w:rsidR="000626CC" w:rsidRPr="00691F53" w:rsidTr="006444C4">
        <w:trPr>
          <w:trHeight w:val="984"/>
        </w:trPr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w="6433" w:type="dxa"/>
          </w:tcPr>
          <w:p w:rsidR="000626CC" w:rsidRDefault="000626CC" w:rsidP="006444C4">
            <w:pPr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>Проведение оценки</w:t>
            </w:r>
            <w:r w:rsidRPr="00691F53">
              <w:rPr>
                <w:sz w:val="24"/>
              </w:rPr>
              <w:t xml:space="preserve"> эффективности предоставления (планируемых к предоставлению) налоговых льгот и ставок налогов, установленных представительным органом муниципального образования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</w:p>
        </w:tc>
        <w:tc>
          <w:tcPr>
            <w:tcW w:w="3206" w:type="dxa"/>
          </w:tcPr>
          <w:p w:rsidR="000626CC" w:rsidRPr="00691F53" w:rsidRDefault="000626CC" w:rsidP="006444C4">
            <w:pPr>
              <w:spacing w:line="216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78" w:type="dxa"/>
          </w:tcPr>
          <w:p w:rsidR="000626CC" w:rsidRPr="00691F53" w:rsidRDefault="00291123" w:rsidP="0097079A">
            <w:pPr>
              <w:snapToGrid w:val="0"/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97079A">
              <w:rPr>
                <w:sz w:val="24"/>
              </w:rPr>
              <w:t>Андреево-Мелентьевс</w:t>
            </w:r>
            <w:r>
              <w:rPr>
                <w:sz w:val="24"/>
              </w:rPr>
              <w:t>кого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433" w:type="dxa"/>
          </w:tcPr>
          <w:p w:rsidR="000626CC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Обеспечение сбалансированности местного бюджета:</w:t>
            </w:r>
          </w:p>
          <w:p w:rsidR="000626CC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 xml:space="preserve">-приоритизация расходных обязательств местного бюджета (первоочередное и в полном объеме планирование и направление средств на социально-значимые расходы); </w:t>
            </w:r>
          </w:p>
          <w:p w:rsidR="000626CC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- отказ от необеспеченных реальными доходными источниками расходов местного бюджета;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>- проведение мероприятий по оптимизации бюджетной сети и численности муниципальных служащих.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spacing w:line="216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678" w:type="dxa"/>
          </w:tcPr>
          <w:p w:rsidR="000626CC" w:rsidRPr="00691F53" w:rsidRDefault="00291123" w:rsidP="00A857F1">
            <w:pPr>
              <w:snapToGrid w:val="0"/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A857F1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rPr>
          <w:trHeight w:val="498"/>
        </w:trPr>
        <w:tc>
          <w:tcPr>
            <w:tcW w:w="15276" w:type="dxa"/>
            <w:gridSpan w:val="4"/>
          </w:tcPr>
          <w:p w:rsidR="000626CC" w:rsidRPr="00691F53" w:rsidRDefault="000626CC" w:rsidP="006444C4">
            <w:pPr>
              <w:jc w:val="center"/>
              <w:rPr>
                <w:b/>
                <w:sz w:val="24"/>
              </w:rPr>
            </w:pPr>
            <w:r w:rsidRPr="00691F53">
              <w:rPr>
                <w:b/>
                <w:sz w:val="24"/>
              </w:rPr>
              <w:t>2. Повышение качества исполнения бюджета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2.1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Реализация комплекса мер по увеличению доходов консолидированного бюджета района. Принятие мер по обеспечению полного поступления запланированных доходов местного бюджета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9A7935" w:rsidP="00B444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B4441D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2.2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  <w:r w:rsidRPr="00691F53">
              <w:rPr>
                <w:sz w:val="24"/>
              </w:rPr>
              <w:t>Сокращение недоимки по налоговым и неналоговым платежам в бюджет, организация работы с должниками по сокращению ими задолженности по выплатам в бюджет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AF7A3B" w:rsidP="001B24E4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1B24E4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 xml:space="preserve">Недопущение возникновения  просроченной кредиторской задолженности 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AF7A3B" w:rsidP="00CA4D49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CA4D49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4</w:t>
            </w:r>
          </w:p>
        </w:tc>
        <w:tc>
          <w:tcPr>
            <w:tcW w:w="6433" w:type="dxa"/>
          </w:tcPr>
          <w:p w:rsidR="000626CC" w:rsidRDefault="000626CC" w:rsidP="006444C4">
            <w:pPr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 xml:space="preserve">Принятие мер по ликвидации просроченной дебиторской задолженности консолидированного бюджета </w:t>
            </w:r>
            <w:r w:rsidR="008E45E2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. Недопущение возникновения просроченной дебиторской задолженности бюджета </w:t>
            </w:r>
            <w:r w:rsidR="008E45E2">
              <w:rPr>
                <w:sz w:val="24"/>
              </w:rPr>
              <w:t>поселения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8E45E2" w:rsidP="00197604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197604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</w:t>
            </w:r>
            <w:r>
              <w:rPr>
                <w:sz w:val="24"/>
              </w:rPr>
              <w:t>5</w:t>
            </w:r>
          </w:p>
        </w:tc>
        <w:tc>
          <w:tcPr>
            <w:tcW w:w="6433" w:type="dxa"/>
          </w:tcPr>
          <w:p w:rsidR="000626CC" w:rsidRDefault="000626CC" w:rsidP="006444C4">
            <w:pPr>
              <w:spacing w:line="216" w:lineRule="auto"/>
              <w:ind w:left="37"/>
              <w:rPr>
                <w:sz w:val="24"/>
              </w:rPr>
            </w:pPr>
            <w:r w:rsidRPr="00691F53">
              <w:rPr>
                <w:sz w:val="24"/>
              </w:rPr>
              <w:t xml:space="preserve">Исполнение в полном объеме запланированных бюджетных назначений по расходам  </w:t>
            </w:r>
            <w:r>
              <w:rPr>
                <w:sz w:val="24"/>
              </w:rPr>
              <w:t>и обеспечение их равномерного</w:t>
            </w:r>
            <w:r w:rsidRPr="00691F53">
              <w:rPr>
                <w:sz w:val="24"/>
              </w:rPr>
              <w:t xml:space="preserve"> расходования в течение отчетного года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8E45E2" w:rsidP="004544E6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4544E6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</w:t>
            </w:r>
            <w:r>
              <w:rPr>
                <w:sz w:val="24"/>
              </w:rPr>
              <w:t>6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>Недопущение направления средств бюджета муниципального образования на исполнение расходов не связанных с решением вопросов, отнесенных Конституцией Российской Федерации, федеральными законами, законами Ростовской области к полномочиям  органов  местного самоуправления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8E45E2" w:rsidP="00084E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084E1B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</w:tbl>
    <w:p w:rsidR="000626CC" w:rsidRDefault="000626CC" w:rsidP="000626CC"/>
    <w:p w:rsidR="000626CC" w:rsidRDefault="000626CC" w:rsidP="000626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3942"/>
        <w:gridCol w:w="2377"/>
        <w:gridCol w:w="2961"/>
      </w:tblGrid>
      <w:tr w:rsidR="000626CC" w:rsidRPr="00691F53" w:rsidTr="008E45E2">
        <w:trPr>
          <w:trHeight w:val="512"/>
        </w:trPr>
        <w:tc>
          <w:tcPr>
            <w:tcW w:w="9968" w:type="dxa"/>
            <w:gridSpan w:val="4"/>
          </w:tcPr>
          <w:p w:rsidR="000626CC" w:rsidRPr="00691F53" w:rsidRDefault="000626CC" w:rsidP="006444C4">
            <w:pPr>
              <w:jc w:val="center"/>
              <w:rPr>
                <w:b/>
                <w:sz w:val="24"/>
              </w:rPr>
            </w:pPr>
            <w:r>
              <w:tab/>
            </w:r>
            <w:r w:rsidRPr="00691F53">
              <w:rPr>
                <w:b/>
                <w:sz w:val="24"/>
              </w:rPr>
              <w:t>3. Повышение качества управлениями долговыми обязательствами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3.1</w:t>
            </w:r>
          </w:p>
        </w:tc>
        <w:tc>
          <w:tcPr>
            <w:tcW w:w="3942" w:type="dxa"/>
          </w:tcPr>
          <w:p w:rsidR="000626CC" w:rsidRPr="00691F53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 xml:space="preserve">Недопущение </w:t>
            </w:r>
            <w:r>
              <w:rPr>
                <w:sz w:val="24"/>
              </w:rPr>
              <w:t>возникновения просроченной задолженности консолидированного бюджета по долговым обязательствам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961" w:type="dxa"/>
          </w:tcPr>
          <w:p w:rsidR="000626CC" w:rsidRPr="00691F53" w:rsidRDefault="008E45E2" w:rsidP="0080153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801533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42" w:type="dxa"/>
          </w:tcPr>
          <w:p w:rsidR="000626CC" w:rsidRDefault="000626CC" w:rsidP="006444C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равномерного распределения долговой нагрузки по годам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0626CC" w:rsidRPr="00691F53" w:rsidRDefault="008E45E2" w:rsidP="003F2E73">
            <w:pPr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3F2E73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rPr>
          <w:trHeight w:val="502"/>
        </w:trPr>
        <w:tc>
          <w:tcPr>
            <w:tcW w:w="9968" w:type="dxa"/>
            <w:gridSpan w:val="4"/>
          </w:tcPr>
          <w:p w:rsidR="000626CC" w:rsidRPr="00691F53" w:rsidRDefault="00456AAD" w:rsidP="006444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0626CC" w:rsidRPr="00691F53">
              <w:rPr>
                <w:b/>
                <w:sz w:val="24"/>
              </w:rPr>
              <w:t>. Повышение качества прозрачности бюджетного процесса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456AAD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26CC" w:rsidRPr="00691F53">
              <w:rPr>
                <w:sz w:val="24"/>
              </w:rPr>
              <w:t>.1</w:t>
            </w:r>
          </w:p>
        </w:tc>
        <w:tc>
          <w:tcPr>
            <w:tcW w:w="3942" w:type="dxa"/>
          </w:tcPr>
          <w:p w:rsidR="000626CC" w:rsidRPr="00691F53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 xml:space="preserve">Обеспечение своевременного и качественного  предоставления бюджетной отчетности в министерство финансов Ростовской области 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61" w:type="dxa"/>
          </w:tcPr>
          <w:p w:rsidR="000626CC" w:rsidRPr="00691F53" w:rsidRDefault="008E45E2" w:rsidP="002237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223797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456AAD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26CC" w:rsidRPr="00691F53">
              <w:rPr>
                <w:sz w:val="24"/>
              </w:rPr>
              <w:t>.2</w:t>
            </w:r>
          </w:p>
        </w:tc>
        <w:tc>
          <w:tcPr>
            <w:tcW w:w="3942" w:type="dxa"/>
          </w:tcPr>
          <w:p w:rsidR="000626CC" w:rsidRPr="00691F53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 w:rsidRPr="00691F53">
              <w:rPr>
                <w:sz w:val="24"/>
              </w:rPr>
              <w:t xml:space="preserve"> информации, размещенной в рубрике «Бюджет для граждан</w:t>
            </w:r>
            <w:r>
              <w:rPr>
                <w:sz w:val="24"/>
              </w:rPr>
              <w:t>»,</w:t>
            </w:r>
            <w:r w:rsidRPr="00691F53">
              <w:rPr>
                <w:sz w:val="24"/>
              </w:rPr>
              <w:t xml:space="preserve"> в доступной для граждан форме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0626CC" w:rsidRPr="00691F53" w:rsidRDefault="008E45E2" w:rsidP="004E767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4E7676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456AAD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26CC" w:rsidRPr="00691F53">
              <w:rPr>
                <w:sz w:val="24"/>
              </w:rPr>
              <w:t>.3</w:t>
            </w:r>
          </w:p>
        </w:tc>
        <w:tc>
          <w:tcPr>
            <w:tcW w:w="3942" w:type="dxa"/>
          </w:tcPr>
          <w:p w:rsidR="000626CC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 xml:space="preserve">Размещение на официальных сайтах решений о бюджетах (внесения изменений в них) и отчетов о результатах деятельности </w:t>
            </w:r>
            <w:r w:rsidR="00754760">
              <w:rPr>
                <w:sz w:val="24"/>
              </w:rPr>
              <w:lastRenderedPageBreak/>
              <w:t xml:space="preserve">Администрации </w:t>
            </w:r>
            <w:r w:rsidR="00F07A3A">
              <w:rPr>
                <w:sz w:val="24"/>
              </w:rPr>
              <w:t xml:space="preserve">Андреево-Мелентьевского </w:t>
            </w:r>
            <w:r w:rsidR="00754760">
              <w:rPr>
                <w:sz w:val="24"/>
              </w:rPr>
              <w:t xml:space="preserve"> сельского поселения</w:t>
            </w:r>
            <w:r w:rsidRPr="00691F53">
              <w:rPr>
                <w:sz w:val="24"/>
              </w:rPr>
              <w:t xml:space="preserve"> за отчетный финансовый год</w:t>
            </w:r>
            <w:r>
              <w:rPr>
                <w:sz w:val="24"/>
              </w:rPr>
              <w:t>, информации об исполнении местного бюджета</w:t>
            </w:r>
          </w:p>
          <w:p w:rsidR="000626CC" w:rsidRPr="00691F53" w:rsidRDefault="000626CC" w:rsidP="006444C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2961" w:type="dxa"/>
          </w:tcPr>
          <w:p w:rsidR="000626CC" w:rsidRPr="00691F53" w:rsidRDefault="008E45E2" w:rsidP="008277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827799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rPr>
          <w:trHeight w:val="570"/>
        </w:trPr>
        <w:tc>
          <w:tcPr>
            <w:tcW w:w="9968" w:type="dxa"/>
            <w:gridSpan w:val="4"/>
          </w:tcPr>
          <w:p w:rsidR="000626CC" w:rsidRDefault="000626CC" w:rsidP="006444C4">
            <w:pPr>
              <w:jc w:val="center"/>
              <w:rPr>
                <w:b/>
                <w:sz w:val="24"/>
              </w:rPr>
            </w:pPr>
          </w:p>
          <w:p w:rsidR="000626CC" w:rsidRDefault="000626CC" w:rsidP="006444C4">
            <w:pPr>
              <w:jc w:val="center"/>
              <w:rPr>
                <w:b/>
                <w:sz w:val="24"/>
              </w:rPr>
            </w:pPr>
          </w:p>
          <w:p w:rsidR="000626CC" w:rsidRPr="00691F53" w:rsidRDefault="00754760" w:rsidP="006444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626CC" w:rsidRPr="00691F53">
              <w:rPr>
                <w:b/>
                <w:sz w:val="24"/>
              </w:rPr>
              <w:t>. Соблюдение бюджетного законодательства при осуществлении бюджетного процесса</w:t>
            </w:r>
          </w:p>
        </w:tc>
      </w:tr>
      <w:tr w:rsidR="008E45E2" w:rsidRPr="00691F53" w:rsidTr="008E45E2">
        <w:tc>
          <w:tcPr>
            <w:tcW w:w="688" w:type="dxa"/>
          </w:tcPr>
          <w:p w:rsidR="008E45E2" w:rsidRPr="00691F53" w:rsidRDefault="00754760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E45E2" w:rsidRPr="00691F53">
              <w:rPr>
                <w:sz w:val="24"/>
              </w:rPr>
              <w:t>.1</w:t>
            </w:r>
          </w:p>
        </w:tc>
        <w:tc>
          <w:tcPr>
            <w:tcW w:w="3942" w:type="dxa"/>
          </w:tcPr>
          <w:p w:rsidR="008E45E2" w:rsidRPr="00691F53" w:rsidRDefault="008E45E2" w:rsidP="006444C4">
            <w:pPr>
              <w:rPr>
                <w:sz w:val="24"/>
              </w:rPr>
            </w:pPr>
            <w:r>
              <w:rPr>
                <w:sz w:val="24"/>
              </w:rPr>
              <w:t>Усиление</w:t>
            </w:r>
            <w:r w:rsidRPr="00691F53">
              <w:rPr>
                <w:sz w:val="24"/>
              </w:rPr>
              <w:t xml:space="preserve"> контроля за соблюдением бюджетного законодательства</w:t>
            </w:r>
          </w:p>
        </w:tc>
        <w:tc>
          <w:tcPr>
            <w:tcW w:w="2377" w:type="dxa"/>
          </w:tcPr>
          <w:p w:rsidR="008E45E2" w:rsidRDefault="008E45E2" w:rsidP="006444C4">
            <w:pPr>
              <w:jc w:val="center"/>
            </w:pPr>
            <w:r w:rsidRPr="006C23AF"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8E45E2" w:rsidRDefault="008E45E2" w:rsidP="00C90115">
            <w:r w:rsidRPr="00D72A1F">
              <w:rPr>
                <w:sz w:val="24"/>
              </w:rPr>
              <w:t xml:space="preserve">Отдел экономики и финансов Администрации </w:t>
            </w:r>
            <w:r w:rsidR="00C90115">
              <w:rPr>
                <w:sz w:val="24"/>
              </w:rPr>
              <w:t xml:space="preserve">Андреево-Мелентьевского </w:t>
            </w:r>
            <w:r w:rsidRPr="00D72A1F">
              <w:rPr>
                <w:sz w:val="24"/>
              </w:rPr>
              <w:t xml:space="preserve"> сельского поселения</w:t>
            </w:r>
          </w:p>
        </w:tc>
      </w:tr>
      <w:tr w:rsidR="008E45E2" w:rsidRPr="00691F53" w:rsidTr="008E45E2">
        <w:tc>
          <w:tcPr>
            <w:tcW w:w="688" w:type="dxa"/>
          </w:tcPr>
          <w:p w:rsidR="008E45E2" w:rsidRPr="00691F53" w:rsidRDefault="00754760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E45E2">
              <w:rPr>
                <w:sz w:val="24"/>
              </w:rPr>
              <w:t>.2</w:t>
            </w:r>
          </w:p>
        </w:tc>
        <w:tc>
          <w:tcPr>
            <w:tcW w:w="3942" w:type="dxa"/>
          </w:tcPr>
          <w:p w:rsidR="008E45E2" w:rsidRDefault="008E45E2" w:rsidP="006444C4">
            <w:pPr>
              <w:rPr>
                <w:sz w:val="24"/>
              </w:rPr>
            </w:pPr>
            <w:r>
              <w:rPr>
                <w:sz w:val="24"/>
              </w:rPr>
              <w:t>Проведение финансовым органом санкционирования оплаты денежных обязательств получателей бюджетных средств в соответствии с порядком санкционирования оплаты денежных обязательств</w:t>
            </w:r>
          </w:p>
        </w:tc>
        <w:tc>
          <w:tcPr>
            <w:tcW w:w="2377" w:type="dxa"/>
          </w:tcPr>
          <w:p w:rsidR="008E45E2" w:rsidRDefault="008E45E2" w:rsidP="006444C4">
            <w:pPr>
              <w:jc w:val="center"/>
            </w:pPr>
            <w:r w:rsidRPr="006C23AF"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8E45E2" w:rsidRDefault="008E45E2" w:rsidP="00C90115">
            <w:r w:rsidRPr="00D72A1F">
              <w:rPr>
                <w:sz w:val="24"/>
              </w:rPr>
              <w:t xml:space="preserve">Отдел экономики и финансов Администрации </w:t>
            </w:r>
            <w:r w:rsidR="00C90115">
              <w:rPr>
                <w:sz w:val="24"/>
              </w:rPr>
              <w:t xml:space="preserve">Андреево-Мелентьевского </w:t>
            </w:r>
            <w:r w:rsidRPr="00D72A1F">
              <w:rPr>
                <w:sz w:val="24"/>
              </w:rPr>
              <w:t xml:space="preserve"> сельского поселения</w:t>
            </w:r>
          </w:p>
        </w:tc>
      </w:tr>
    </w:tbl>
    <w:p w:rsidR="000626CC" w:rsidRDefault="000626CC" w:rsidP="000626CC"/>
    <w:p w:rsidR="000626CC" w:rsidRDefault="000626CC" w:rsidP="000626CC">
      <w:pPr>
        <w:pStyle w:val="ConsPlusNormal"/>
        <w:ind w:left="10773"/>
        <w:jc w:val="center"/>
      </w:pPr>
    </w:p>
    <w:p w:rsidR="000626CC" w:rsidRPr="001C5AD5" w:rsidRDefault="000626CC" w:rsidP="000626CC"/>
    <w:p w:rsidR="00784C44" w:rsidRPr="00784C44" w:rsidRDefault="00784C44" w:rsidP="000626CC">
      <w:pPr>
        <w:ind w:right="-283"/>
        <w:rPr>
          <w:szCs w:val="28"/>
        </w:rPr>
      </w:pPr>
    </w:p>
    <w:sectPr w:rsidR="00784C44" w:rsidRPr="00784C44" w:rsidSect="006444C4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EB" w:rsidRDefault="00C500EB">
      <w:r>
        <w:separator/>
      </w:r>
    </w:p>
  </w:endnote>
  <w:endnote w:type="continuationSeparator" w:id="1">
    <w:p w:rsidR="00C500EB" w:rsidRDefault="00C5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C4" w:rsidRDefault="00637353" w:rsidP="006444C4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4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4C4" w:rsidRDefault="006444C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C4" w:rsidRDefault="00637353" w:rsidP="006444C4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4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041A">
      <w:rPr>
        <w:rStyle w:val="a7"/>
        <w:noProof/>
      </w:rPr>
      <w:t>2</w:t>
    </w:r>
    <w:r>
      <w:rPr>
        <w:rStyle w:val="a7"/>
      </w:rPr>
      <w:fldChar w:fldCharType="end"/>
    </w:r>
  </w:p>
  <w:p w:rsidR="006444C4" w:rsidRPr="00CD2D15" w:rsidRDefault="006444C4" w:rsidP="006444C4">
    <w:pPr>
      <w:pStyle w:val="ad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EB" w:rsidRDefault="00C500EB">
      <w:r>
        <w:separator/>
      </w:r>
    </w:p>
  </w:footnote>
  <w:footnote w:type="continuationSeparator" w:id="1">
    <w:p w:rsidR="00C500EB" w:rsidRDefault="00C50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6373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6B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6BD1">
      <w:rPr>
        <w:rStyle w:val="a7"/>
        <w:noProof/>
      </w:rPr>
      <w:t>2</w:t>
    </w:r>
    <w:r>
      <w:rPr>
        <w:rStyle w:val="a7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6373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6B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041A">
      <w:rPr>
        <w:rStyle w:val="a7"/>
        <w:noProof/>
      </w:rPr>
      <w:t>2</w:t>
    </w:r>
    <w:r>
      <w:rPr>
        <w:rStyle w:val="a7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557F2975"/>
    <w:multiLevelType w:val="hybridMultilevel"/>
    <w:tmpl w:val="0090ED0A"/>
    <w:lvl w:ilvl="0" w:tplc="47EEC6EC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0401A"/>
    <w:rsid w:val="0001549A"/>
    <w:rsid w:val="000273A5"/>
    <w:rsid w:val="00057480"/>
    <w:rsid w:val="000626CC"/>
    <w:rsid w:val="00066754"/>
    <w:rsid w:val="00066BD1"/>
    <w:rsid w:val="0007218D"/>
    <w:rsid w:val="00084E1B"/>
    <w:rsid w:val="00092700"/>
    <w:rsid w:val="00094581"/>
    <w:rsid w:val="00097E4E"/>
    <w:rsid w:val="000B2769"/>
    <w:rsid w:val="000B2B0C"/>
    <w:rsid w:val="000C1058"/>
    <w:rsid w:val="000D7547"/>
    <w:rsid w:val="000D78C3"/>
    <w:rsid w:val="000E044B"/>
    <w:rsid w:val="000E0714"/>
    <w:rsid w:val="000E4328"/>
    <w:rsid w:val="000E5101"/>
    <w:rsid w:val="000F0CE2"/>
    <w:rsid w:val="000F51DF"/>
    <w:rsid w:val="00117ADC"/>
    <w:rsid w:val="0014176B"/>
    <w:rsid w:val="0015124A"/>
    <w:rsid w:val="00152D41"/>
    <w:rsid w:val="00164082"/>
    <w:rsid w:val="00164236"/>
    <w:rsid w:val="001745A1"/>
    <w:rsid w:val="00183999"/>
    <w:rsid w:val="00197170"/>
    <w:rsid w:val="00197604"/>
    <w:rsid w:val="001B24E4"/>
    <w:rsid w:val="001D7BD6"/>
    <w:rsid w:val="001F22CE"/>
    <w:rsid w:val="001F3A7E"/>
    <w:rsid w:val="001F667F"/>
    <w:rsid w:val="00211F7E"/>
    <w:rsid w:val="00223797"/>
    <w:rsid w:val="00224A5A"/>
    <w:rsid w:val="0022574D"/>
    <w:rsid w:val="0025171A"/>
    <w:rsid w:val="00261646"/>
    <w:rsid w:val="00265530"/>
    <w:rsid w:val="00274FBE"/>
    <w:rsid w:val="0028330B"/>
    <w:rsid w:val="00291123"/>
    <w:rsid w:val="002A094B"/>
    <w:rsid w:val="002A7687"/>
    <w:rsid w:val="002B07C1"/>
    <w:rsid w:val="002B4C67"/>
    <w:rsid w:val="002C0AE0"/>
    <w:rsid w:val="002C10FD"/>
    <w:rsid w:val="002F2E2F"/>
    <w:rsid w:val="002F2FA9"/>
    <w:rsid w:val="002F69F4"/>
    <w:rsid w:val="00304331"/>
    <w:rsid w:val="00310DDD"/>
    <w:rsid w:val="003116CE"/>
    <w:rsid w:val="00313A76"/>
    <w:rsid w:val="0031747F"/>
    <w:rsid w:val="00320CFC"/>
    <w:rsid w:val="00330C61"/>
    <w:rsid w:val="00355721"/>
    <w:rsid w:val="0038011A"/>
    <w:rsid w:val="00391760"/>
    <w:rsid w:val="003A7873"/>
    <w:rsid w:val="003C654F"/>
    <w:rsid w:val="003D724F"/>
    <w:rsid w:val="003D7863"/>
    <w:rsid w:val="003E505C"/>
    <w:rsid w:val="003F1D8F"/>
    <w:rsid w:val="003F2E73"/>
    <w:rsid w:val="00416A16"/>
    <w:rsid w:val="00420206"/>
    <w:rsid w:val="00436300"/>
    <w:rsid w:val="00437344"/>
    <w:rsid w:val="004409D2"/>
    <w:rsid w:val="004544E6"/>
    <w:rsid w:val="00456AAD"/>
    <w:rsid w:val="0047065A"/>
    <w:rsid w:val="00476DCA"/>
    <w:rsid w:val="00477E83"/>
    <w:rsid w:val="00485877"/>
    <w:rsid w:val="00486A95"/>
    <w:rsid w:val="004938AE"/>
    <w:rsid w:val="0049529E"/>
    <w:rsid w:val="004A447F"/>
    <w:rsid w:val="004A50CA"/>
    <w:rsid w:val="004D3E94"/>
    <w:rsid w:val="004D6DB2"/>
    <w:rsid w:val="004E7676"/>
    <w:rsid w:val="0052515A"/>
    <w:rsid w:val="00527DBB"/>
    <w:rsid w:val="00547DFE"/>
    <w:rsid w:val="0055306E"/>
    <w:rsid w:val="00573BF2"/>
    <w:rsid w:val="00590C31"/>
    <w:rsid w:val="005A2C64"/>
    <w:rsid w:val="005A37C0"/>
    <w:rsid w:val="005B1660"/>
    <w:rsid w:val="005B4F71"/>
    <w:rsid w:val="005C153B"/>
    <w:rsid w:val="005C2F75"/>
    <w:rsid w:val="005C6A4A"/>
    <w:rsid w:val="00604F83"/>
    <w:rsid w:val="00605893"/>
    <w:rsid w:val="00613D14"/>
    <w:rsid w:val="0063124F"/>
    <w:rsid w:val="0063150C"/>
    <w:rsid w:val="00637353"/>
    <w:rsid w:val="00637E3B"/>
    <w:rsid w:val="00641D39"/>
    <w:rsid w:val="006444C4"/>
    <w:rsid w:val="0065419B"/>
    <w:rsid w:val="00672035"/>
    <w:rsid w:val="00687123"/>
    <w:rsid w:val="0069209F"/>
    <w:rsid w:val="006A3EDD"/>
    <w:rsid w:val="006A74B3"/>
    <w:rsid w:val="006B6273"/>
    <w:rsid w:val="006C3EB8"/>
    <w:rsid w:val="006D48F6"/>
    <w:rsid w:val="006E0859"/>
    <w:rsid w:val="006E62D9"/>
    <w:rsid w:val="0070131D"/>
    <w:rsid w:val="00706006"/>
    <w:rsid w:val="00707AD6"/>
    <w:rsid w:val="007134D3"/>
    <w:rsid w:val="007274F2"/>
    <w:rsid w:val="00752237"/>
    <w:rsid w:val="007533C5"/>
    <w:rsid w:val="00754760"/>
    <w:rsid w:val="00755177"/>
    <w:rsid w:val="00777649"/>
    <w:rsid w:val="00784C44"/>
    <w:rsid w:val="0079492A"/>
    <w:rsid w:val="007B3CF9"/>
    <w:rsid w:val="007B7980"/>
    <w:rsid w:val="007C1936"/>
    <w:rsid w:val="007D2C2F"/>
    <w:rsid w:val="007D552E"/>
    <w:rsid w:val="007D5EAF"/>
    <w:rsid w:val="007F17F8"/>
    <w:rsid w:val="00801533"/>
    <w:rsid w:val="00804FCC"/>
    <w:rsid w:val="00805986"/>
    <w:rsid w:val="008078FA"/>
    <w:rsid w:val="0081193E"/>
    <w:rsid w:val="008179E6"/>
    <w:rsid w:val="00827799"/>
    <w:rsid w:val="00831103"/>
    <w:rsid w:val="008467FB"/>
    <w:rsid w:val="008504BF"/>
    <w:rsid w:val="00860EFA"/>
    <w:rsid w:val="008633DB"/>
    <w:rsid w:val="008842EB"/>
    <w:rsid w:val="008976F0"/>
    <w:rsid w:val="008B041A"/>
    <w:rsid w:val="008B26BB"/>
    <w:rsid w:val="008E332B"/>
    <w:rsid w:val="008E45E2"/>
    <w:rsid w:val="00944B6B"/>
    <w:rsid w:val="009555B6"/>
    <w:rsid w:val="009670CD"/>
    <w:rsid w:val="0097079A"/>
    <w:rsid w:val="00975E62"/>
    <w:rsid w:val="009A2ED4"/>
    <w:rsid w:val="009A48C4"/>
    <w:rsid w:val="009A7935"/>
    <w:rsid w:val="009B570F"/>
    <w:rsid w:val="009C1286"/>
    <w:rsid w:val="009D1432"/>
    <w:rsid w:val="009D6C00"/>
    <w:rsid w:val="009E00BE"/>
    <w:rsid w:val="00A11960"/>
    <w:rsid w:val="00A24305"/>
    <w:rsid w:val="00A2702C"/>
    <w:rsid w:val="00A3429A"/>
    <w:rsid w:val="00A44CE4"/>
    <w:rsid w:val="00A67C15"/>
    <w:rsid w:val="00A73AE1"/>
    <w:rsid w:val="00A820F7"/>
    <w:rsid w:val="00A857F1"/>
    <w:rsid w:val="00AA23F5"/>
    <w:rsid w:val="00AC1028"/>
    <w:rsid w:val="00AC5015"/>
    <w:rsid w:val="00AE27B8"/>
    <w:rsid w:val="00AE34B3"/>
    <w:rsid w:val="00AF535E"/>
    <w:rsid w:val="00AF7A3B"/>
    <w:rsid w:val="00B15A2D"/>
    <w:rsid w:val="00B37A43"/>
    <w:rsid w:val="00B4441D"/>
    <w:rsid w:val="00B56FF8"/>
    <w:rsid w:val="00B6674F"/>
    <w:rsid w:val="00B76169"/>
    <w:rsid w:val="00B93166"/>
    <w:rsid w:val="00BA3834"/>
    <w:rsid w:val="00BA7437"/>
    <w:rsid w:val="00BC66C9"/>
    <w:rsid w:val="00BE15E2"/>
    <w:rsid w:val="00C05611"/>
    <w:rsid w:val="00C13257"/>
    <w:rsid w:val="00C31A4A"/>
    <w:rsid w:val="00C332CE"/>
    <w:rsid w:val="00C43217"/>
    <w:rsid w:val="00C500EB"/>
    <w:rsid w:val="00C50606"/>
    <w:rsid w:val="00C553A4"/>
    <w:rsid w:val="00C60D67"/>
    <w:rsid w:val="00C71E96"/>
    <w:rsid w:val="00C81604"/>
    <w:rsid w:val="00C90115"/>
    <w:rsid w:val="00C94C23"/>
    <w:rsid w:val="00CA4D49"/>
    <w:rsid w:val="00CB1663"/>
    <w:rsid w:val="00CC5ED2"/>
    <w:rsid w:val="00CD15BE"/>
    <w:rsid w:val="00CE49F7"/>
    <w:rsid w:val="00CF2264"/>
    <w:rsid w:val="00D05CEF"/>
    <w:rsid w:val="00D06159"/>
    <w:rsid w:val="00D15889"/>
    <w:rsid w:val="00D340B3"/>
    <w:rsid w:val="00D45657"/>
    <w:rsid w:val="00D5243F"/>
    <w:rsid w:val="00D63027"/>
    <w:rsid w:val="00D91FB3"/>
    <w:rsid w:val="00DA10A3"/>
    <w:rsid w:val="00DA1801"/>
    <w:rsid w:val="00DA5CE1"/>
    <w:rsid w:val="00DB33C2"/>
    <w:rsid w:val="00DD5364"/>
    <w:rsid w:val="00DE62B9"/>
    <w:rsid w:val="00DE7D42"/>
    <w:rsid w:val="00DF3DB1"/>
    <w:rsid w:val="00E006EE"/>
    <w:rsid w:val="00E16FB1"/>
    <w:rsid w:val="00E22EE8"/>
    <w:rsid w:val="00E43EC5"/>
    <w:rsid w:val="00E75673"/>
    <w:rsid w:val="00E82895"/>
    <w:rsid w:val="00E828FB"/>
    <w:rsid w:val="00E87A07"/>
    <w:rsid w:val="00E90429"/>
    <w:rsid w:val="00E91C77"/>
    <w:rsid w:val="00EA38F8"/>
    <w:rsid w:val="00EC1F24"/>
    <w:rsid w:val="00EC7951"/>
    <w:rsid w:val="00EF1A72"/>
    <w:rsid w:val="00EF49DB"/>
    <w:rsid w:val="00F0269C"/>
    <w:rsid w:val="00F07A3A"/>
    <w:rsid w:val="00F14577"/>
    <w:rsid w:val="00F344B6"/>
    <w:rsid w:val="00F469E1"/>
    <w:rsid w:val="00F47A09"/>
    <w:rsid w:val="00F65B6E"/>
    <w:rsid w:val="00F66645"/>
    <w:rsid w:val="00F72279"/>
    <w:rsid w:val="00F828BC"/>
    <w:rsid w:val="00F96CC0"/>
    <w:rsid w:val="00FE25EE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530"/>
    <w:rPr>
      <w:sz w:val="28"/>
    </w:rPr>
  </w:style>
  <w:style w:type="paragraph" w:styleId="1">
    <w:name w:val="heading 1"/>
    <w:basedOn w:val="a"/>
    <w:next w:val="a"/>
    <w:qFormat/>
    <w:rsid w:val="00265530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65530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5530"/>
    <w:pPr>
      <w:jc w:val="both"/>
    </w:pPr>
  </w:style>
  <w:style w:type="paragraph" w:styleId="a4">
    <w:name w:val="Body Text Indent"/>
    <w:basedOn w:val="a"/>
    <w:rsid w:val="00265530"/>
    <w:pPr>
      <w:ind w:firstLine="1134"/>
      <w:jc w:val="both"/>
    </w:pPr>
  </w:style>
  <w:style w:type="paragraph" w:styleId="a5">
    <w:name w:val="header"/>
    <w:basedOn w:val="a"/>
    <w:link w:val="a6"/>
    <w:rsid w:val="002655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65530"/>
  </w:style>
  <w:style w:type="paragraph" w:customStyle="1" w:styleId="Postan">
    <w:name w:val="Postan"/>
    <w:basedOn w:val="a"/>
    <w:rsid w:val="00265530"/>
    <w:pPr>
      <w:jc w:val="center"/>
    </w:pPr>
  </w:style>
  <w:style w:type="paragraph" w:styleId="a8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32C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C332CE"/>
    <w:pPr>
      <w:widowControl w:val="0"/>
      <w:autoSpaceDE w:val="0"/>
      <w:autoSpaceDN w:val="0"/>
    </w:pPr>
    <w:rPr>
      <w:b/>
      <w:sz w:val="28"/>
    </w:rPr>
  </w:style>
  <w:style w:type="character" w:styleId="a9">
    <w:name w:val="Hyperlink"/>
    <w:uiPriority w:val="99"/>
    <w:unhideWhenUsed/>
    <w:rsid w:val="00C332CE"/>
    <w:rPr>
      <w:color w:val="0000FF"/>
      <w:u w:val="single"/>
    </w:rPr>
  </w:style>
  <w:style w:type="table" w:styleId="aa">
    <w:name w:val="Table Grid"/>
    <w:basedOn w:val="a1"/>
    <w:rsid w:val="000C1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391760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rsid w:val="00391760"/>
    <w:rPr>
      <w:sz w:val="36"/>
    </w:rPr>
  </w:style>
  <w:style w:type="paragraph" w:customStyle="1" w:styleId="10">
    <w:name w:val="Знак1"/>
    <w:basedOn w:val="a"/>
    <w:rsid w:val="00117AD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d">
    <w:name w:val="footer"/>
    <w:basedOn w:val="a"/>
    <w:link w:val="ae"/>
    <w:rsid w:val="000626CC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0626CC"/>
  </w:style>
  <w:style w:type="character" w:customStyle="1" w:styleId="a6">
    <w:name w:val="Верхний колонтитул Знак"/>
    <w:link w:val="a5"/>
    <w:rsid w:val="000626C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37CA-CEB4-47D7-9D4C-3823C6ED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38</cp:revision>
  <cp:lastPrinted>2017-05-11T12:49:00Z</cp:lastPrinted>
  <dcterms:created xsi:type="dcterms:W3CDTF">2017-04-27T05:43:00Z</dcterms:created>
  <dcterms:modified xsi:type="dcterms:W3CDTF">2017-05-15T10:08:00Z</dcterms:modified>
</cp:coreProperties>
</file>