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A1" w:rsidRDefault="008771C2" w:rsidP="00DE40D1">
      <w:pPr>
        <w:pStyle w:val="20"/>
        <w:framePr w:w="9854" w:h="14393" w:hRule="exact" w:wrap="none" w:vAnchor="page" w:hAnchor="page" w:x="1014" w:y="997"/>
        <w:shd w:val="clear" w:color="auto" w:fill="auto"/>
        <w:spacing w:after="35" w:line="210" w:lineRule="exact"/>
        <w:ind w:right="140"/>
      </w:pPr>
      <w:r>
        <w:t>Активистов Неклиновского района приглашают поделиться опытом реализации лучших</w:t>
      </w:r>
    </w:p>
    <w:p w:rsidR="007F0EA1" w:rsidRDefault="008771C2">
      <w:pPr>
        <w:pStyle w:val="20"/>
        <w:framePr w:w="9854" w:h="13459" w:hRule="exact" w:wrap="none" w:vAnchor="page" w:hAnchor="page" w:x="1014" w:y="1924"/>
        <w:shd w:val="clear" w:color="auto" w:fill="auto"/>
        <w:spacing w:after="217" w:line="210" w:lineRule="exact"/>
        <w:ind w:left="3940"/>
        <w:jc w:val="left"/>
      </w:pPr>
      <w:r>
        <w:t>социальных проектов</w:t>
      </w:r>
    </w:p>
    <w:p w:rsidR="007F0EA1" w:rsidRDefault="008771C2">
      <w:pPr>
        <w:pStyle w:val="1"/>
        <w:framePr w:w="9854" w:h="13459" w:hRule="exact" w:wrap="none" w:vAnchor="page" w:hAnchor="page" w:x="1014" w:y="1924"/>
        <w:shd w:val="clear" w:color="auto" w:fill="auto"/>
        <w:spacing w:before="0"/>
        <w:ind w:left="160" w:right="140" w:firstLine="500"/>
      </w:pPr>
      <w:r>
        <w:t xml:space="preserve">Член ОП РФ Леонид Шафиров информирует, что Общественная палата Российской Федерации продолжает прием заявок на участие в ежегодном конкурсе </w:t>
      </w:r>
      <w:r>
        <w:t>социально значимых проектов «Мой проект — моей стране!» и предлагает неравнодушным жителям Донского региона, реализовавшим в 2017 году социальные проекты, принять участие в конкурсе.</w:t>
      </w:r>
    </w:p>
    <w:p w:rsidR="007F0EA1" w:rsidRDefault="008771C2">
      <w:pPr>
        <w:pStyle w:val="1"/>
        <w:framePr w:w="9854" w:h="13459" w:hRule="exact" w:wrap="none" w:vAnchor="page" w:hAnchor="page" w:x="1014" w:y="1924"/>
        <w:shd w:val="clear" w:color="auto" w:fill="auto"/>
        <w:spacing w:before="0" w:line="254" w:lineRule="exact"/>
        <w:ind w:left="160" w:right="140" w:firstLine="500"/>
      </w:pPr>
      <w:r>
        <w:t>"Уверен, что жители Ростовской области, в год 80-летия региона, обязаны п</w:t>
      </w:r>
      <w:r>
        <w:t>редставить на федеральный конкурс хотя бы часть лучших социальных проектов, реализованных в регионе. В сотрудничестве с учреждениями социального обеспечения, образования, ку</w:t>
      </w:r>
      <w:r w:rsidR="00DE40D1">
        <w:t xml:space="preserve">льтуры, физической культуры, с </w:t>
      </w:r>
      <w:r>
        <w:t>социальными предпринимателями, с организациями по з</w:t>
      </w:r>
      <w:r>
        <w:t>ащите прав потребителей, окружающей природной среды, с депутатами всех уровней, средствами массовой информации гражданские активисты сделали сотни добрых дел. Только на прошедший в первой половине года областной конкурс социальных проектов "Воля и великоду</w:t>
      </w:r>
      <w:r>
        <w:t>шие" было представлено 250 социальных проектов," - отметил Леонид Шафиров.</w:t>
      </w:r>
    </w:p>
    <w:p w:rsidR="007F0EA1" w:rsidRDefault="008771C2">
      <w:pPr>
        <w:pStyle w:val="1"/>
        <w:framePr w:w="9854" w:h="13459" w:hRule="exact" w:wrap="none" w:vAnchor="page" w:hAnchor="page" w:x="1014" w:y="1924"/>
        <w:shd w:val="clear" w:color="auto" w:fill="auto"/>
        <w:spacing w:before="0" w:line="259" w:lineRule="exact"/>
        <w:ind w:left="160" w:right="140" w:firstLine="500"/>
      </w:pPr>
      <w:r>
        <w:t>Дополнительным стимулом для гражданских активистов Ростовской области может стать специальный приз, учрежденный общероссийской общественной организацией «Ассоциация почетных граждан</w:t>
      </w:r>
      <w:r>
        <w:t>, наставников и талантливой молодежи» по просьбе члена ОП РФ Леонида Шафирова. Для пяти жителей региона - авторов социальных проектов, которые покажут лучшие результаты в общем рейтинге конкурса, будет организована поездка в Москву на итоговый форум активн</w:t>
      </w:r>
      <w:r>
        <w:t>ых граждан «Сообщество». В этом главном для общественников всей страны мероприятии традиционно принимает участ</w:t>
      </w:r>
      <w:r w:rsidR="00DE40D1">
        <w:t>ие Президент России Владимир Пут</w:t>
      </w:r>
      <w:r>
        <w:t>ин.</w:t>
      </w:r>
    </w:p>
    <w:p w:rsidR="007F0EA1" w:rsidRDefault="008771C2">
      <w:pPr>
        <w:pStyle w:val="1"/>
        <w:framePr w:w="9854" w:h="13459" w:hRule="exact" w:wrap="none" w:vAnchor="page" w:hAnchor="page" w:x="1014" w:y="1924"/>
        <w:shd w:val="clear" w:color="auto" w:fill="auto"/>
        <w:spacing w:before="0" w:line="259" w:lineRule="exact"/>
        <w:ind w:left="160" w:right="140" w:firstLine="500"/>
      </w:pPr>
      <w:r>
        <w:t>По мнению члена ОП РФ Леонида Шафиров. наиболее востребованы и будут поддержаны те социальные проекты, которые</w:t>
      </w:r>
      <w:r>
        <w:t xml:space="preserve"> направлены на охрану интересов, улучшение качества жизни граждан, в первую очередь - с ограниченными возможностями, здоровья, малообеспеченных, жителей моногородов и сельских террито</w:t>
      </w:r>
      <w:r w:rsidR="00DE40D1">
        <w:t>рий. Такие направления работы ка</w:t>
      </w:r>
      <w:r>
        <w:t>к приоритетные определил Секретарь Общест</w:t>
      </w:r>
      <w:r>
        <w:t>венной палаты РФ Валерий Фадеев.</w:t>
      </w:r>
    </w:p>
    <w:p w:rsidR="007F0EA1" w:rsidRDefault="008771C2">
      <w:pPr>
        <w:pStyle w:val="1"/>
        <w:framePr w:w="9854" w:h="13459" w:hRule="exact" w:wrap="none" w:vAnchor="page" w:hAnchor="page" w:x="1014" w:y="1924"/>
        <w:shd w:val="clear" w:color="auto" w:fill="auto"/>
        <w:tabs>
          <w:tab w:val="left" w:pos="8061"/>
        </w:tabs>
        <w:spacing w:before="0" w:line="245" w:lineRule="exact"/>
        <w:ind w:left="160" w:right="140" w:firstLine="500"/>
      </w:pPr>
      <w:r>
        <w:t xml:space="preserve">Победителей в 14 номинациях определят члены ОПРФ </w:t>
      </w:r>
      <w:r w:rsidR="00DE40D1">
        <w:t>и 2500 членов общественных палат</w:t>
      </w:r>
      <w:r>
        <w:t xml:space="preserve"> регионов России. Победителю в каждой номинации конкурса буд</w:t>
      </w:r>
      <w:r w:rsidR="00DE40D1">
        <w:t>ут вручены: статуэтка диплом поб</w:t>
      </w:r>
      <w:r>
        <w:t>едителя и призовой сертификат номиналом 200 000 ру</w:t>
      </w:r>
      <w:r w:rsidR="00DE40D1">
        <w:t>блей.</w:t>
      </w:r>
    </w:p>
    <w:p w:rsidR="007F0EA1" w:rsidRDefault="008771C2">
      <w:pPr>
        <w:pStyle w:val="1"/>
        <w:framePr w:w="9854" w:h="13459" w:hRule="exact" w:wrap="none" w:vAnchor="page" w:hAnchor="page" w:x="1014" w:y="1924"/>
        <w:shd w:val="clear" w:color="auto" w:fill="auto"/>
        <w:spacing w:before="0" w:after="143" w:line="283" w:lineRule="exact"/>
        <w:ind w:left="160" w:right="140" w:firstLine="500"/>
      </w:pPr>
      <w:r>
        <w:t xml:space="preserve">К участию приглашаются также гражданские объединения и </w:t>
      </w:r>
      <w:r>
        <w:t>некоммерческие неправительственные организации, деятельность которых направлена на улучшение качества жизни и развитие гражданского общества в Российской Федерации. Номинантами будут не люд</w:t>
      </w:r>
      <w:r>
        <w:t>и, а проекты, социально ориентированные практики, что позвол</w:t>
      </w:r>
      <w:r w:rsidR="00DE40D1">
        <w:t>ит активистам подавать конкурс несколько</w:t>
      </w:r>
      <w:r>
        <w:t xml:space="preserve"> </w:t>
      </w:r>
      <w:r w:rsidR="00DE40D1">
        <w:t xml:space="preserve"> заявок, представляя</w:t>
      </w:r>
      <w:r>
        <w:t xml:space="preserve"> своей деятельности в рамках 14 номинаций</w:t>
      </w:r>
    </w:p>
    <w:p w:rsidR="007F0EA1" w:rsidRDefault="008771C2">
      <w:pPr>
        <w:pStyle w:val="1"/>
        <w:framePr w:w="9854" w:h="13459" w:hRule="exact" w:wrap="none" w:vAnchor="page" w:hAnchor="page" w:x="1014" w:y="1924"/>
        <w:shd w:val="clear" w:color="auto" w:fill="auto"/>
        <w:spacing w:before="0" w:line="254" w:lineRule="exact"/>
        <w:ind w:left="160" w:right="140" w:firstLine="500"/>
      </w:pPr>
      <w:r>
        <w:t>«Мы решили сделать голосование за</w:t>
      </w:r>
      <w:r w:rsidR="00DE40D1">
        <w:t xml:space="preserve"> лучшие социально значимые проек</w:t>
      </w:r>
      <w:r>
        <w:t>ты максимально открытым. Эт</w:t>
      </w:r>
      <w:r w:rsidR="00DE40D1">
        <w:t>о б</w:t>
      </w:r>
      <w:r>
        <w:t xml:space="preserve">удет по-настоящему народное голосование: оценивать заявки конкурсантов будут сами представители гражданского общества, то есть люди, </w:t>
      </w:r>
      <w:r>
        <w:t xml:space="preserve"> вовлеченные в конструктивное развитие страны и понимаю</w:t>
      </w:r>
      <w:r w:rsidR="00DE40D1">
        <w:t>щие, какие проекты действительно</w:t>
      </w:r>
      <w:r>
        <w:t xml:space="preserve"> могут принести пользу и должны </w:t>
      </w:r>
      <w:r>
        <w:t>быть транслированы на федеральном</w:t>
      </w:r>
      <w:r w:rsidR="00DE40D1">
        <w:t xml:space="preserve"> уровне», — отметил Секретарь Общественной</w:t>
      </w:r>
      <w:r>
        <w:t xml:space="preserve"> палаты РФ Валерий Фадеев.</w:t>
      </w:r>
    </w:p>
    <w:p w:rsidR="007F0EA1" w:rsidRDefault="008771C2">
      <w:pPr>
        <w:pStyle w:val="1"/>
        <w:framePr w:w="9854" w:h="13459" w:hRule="exact" w:wrap="none" w:vAnchor="page" w:hAnchor="page" w:x="1014" w:y="1924"/>
        <w:shd w:val="clear" w:color="auto" w:fill="auto"/>
        <w:spacing w:before="0" w:after="133" w:line="226" w:lineRule="exact"/>
        <w:ind w:left="160" w:right="140" w:firstLine="500"/>
      </w:pPr>
      <w:r>
        <w:t>Основными критериями оценки станут эффективность проектов</w:t>
      </w:r>
      <w:r w:rsidR="00DE40D1">
        <w:t xml:space="preserve"> - результаты, которых удалось </w:t>
      </w:r>
      <w:r>
        <w:t>достичь за 2017 год, а также социальная значимость, инновационнос</w:t>
      </w:r>
      <w:r>
        <w:t>ть и масштабируемость практик.</w:t>
      </w:r>
    </w:p>
    <w:p w:rsidR="007F0EA1" w:rsidRPr="00DE40D1" w:rsidRDefault="00DE40D1" w:rsidP="00DE40D1">
      <w:pPr>
        <w:pStyle w:val="1"/>
        <w:framePr w:w="9854" w:h="13459" w:hRule="exact" w:wrap="none" w:vAnchor="page" w:hAnchor="page" w:x="1014" w:y="1924"/>
        <w:shd w:val="clear" w:color="auto" w:fill="auto"/>
        <w:spacing w:before="0" w:line="210" w:lineRule="exact"/>
        <w:ind w:right="140" w:firstLine="660"/>
      </w:pPr>
      <w:r>
        <w:t>Об</w:t>
      </w:r>
      <w:r w:rsidR="008771C2">
        <w:t xml:space="preserve">щественная палата ставит перед собой задачу по итогам конкурса </w:t>
      </w:r>
      <w:r w:rsidR="008771C2">
        <w:t>выявить лучшие</w:t>
      </w:r>
      <w:r>
        <w:t xml:space="preserve"> </w:t>
      </w:r>
      <w:r w:rsidR="008771C2">
        <w:t>инициативы и опыт их реализации для распространения практик на федеральном, региональном и местных уровнях.</w:t>
      </w:r>
      <w:r w:rsidR="008771C2">
        <w:tab/>
      </w:r>
    </w:p>
    <w:p w:rsidR="007F0EA1" w:rsidRDefault="008771C2">
      <w:pPr>
        <w:pStyle w:val="1"/>
        <w:framePr w:w="9854" w:h="13459" w:hRule="exact" w:wrap="none" w:vAnchor="page" w:hAnchor="page" w:x="1014" w:y="1924"/>
        <w:shd w:val="clear" w:color="auto" w:fill="auto"/>
        <w:spacing w:before="0" w:line="210" w:lineRule="exact"/>
        <w:ind w:left="160" w:firstLine="500"/>
      </w:pPr>
      <w:r>
        <w:t>Награждение победителей пройдет на</w:t>
      </w:r>
      <w:r>
        <w:t xml:space="preserve"> итоговом форуме «Сообщество» в Москве 3 ноября</w:t>
      </w:r>
    </w:p>
    <w:p w:rsidR="007F0EA1" w:rsidRDefault="008771C2">
      <w:pPr>
        <w:pStyle w:val="1"/>
        <w:framePr w:w="9854" w:h="13459" w:hRule="exact" w:wrap="none" w:vAnchor="page" w:hAnchor="page" w:x="1014" w:y="1924"/>
        <w:shd w:val="clear" w:color="auto" w:fill="auto"/>
        <w:spacing w:before="0" w:line="210" w:lineRule="exact"/>
        <w:ind w:left="160" w:firstLine="500"/>
      </w:pPr>
      <w:r>
        <w:t xml:space="preserve">Подать заявку можно на сайте Конкурса: </w:t>
      </w:r>
      <w:hyperlink r:id="rId6" w:history="1">
        <w:r>
          <w:rPr>
            <w:rStyle w:val="a3"/>
            <w:lang w:val="en-US"/>
          </w:rPr>
          <w:t>h</w:t>
        </w:r>
        <w:r>
          <w:rPr>
            <w:rStyle w:val="a3"/>
          </w:rPr>
          <w:t>ttp://npoeKTCTpaHe.nrfi/</w:t>
        </w:r>
      </w:hyperlink>
      <w:r w:rsidRPr="00DE40D1">
        <w:rPr>
          <w:rStyle w:val="55pt0pt"/>
        </w:rPr>
        <w:t xml:space="preserve"> </w:t>
      </w:r>
      <w:r>
        <w:t xml:space="preserve">до </w:t>
      </w:r>
      <w:r w:rsidR="00DE40D1" w:rsidRPr="00DE40D1">
        <w:rPr>
          <w:rStyle w:val="55pt0pt"/>
          <w:sz w:val="18"/>
          <w:szCs w:val="18"/>
        </w:rPr>
        <w:t>24</w:t>
      </w:r>
      <w:r w:rsidR="00DE40D1">
        <w:rPr>
          <w:rStyle w:val="55pt0pt"/>
        </w:rPr>
        <w:t xml:space="preserve">  </w:t>
      </w:r>
      <w:r>
        <w:t xml:space="preserve">сентября </w:t>
      </w:r>
      <w:r w:rsidRPr="00DE40D1">
        <w:rPr>
          <w:rStyle w:val="55pt0pt"/>
          <w:sz w:val="20"/>
          <w:szCs w:val="20"/>
        </w:rPr>
        <w:t>2017</w:t>
      </w:r>
      <w:r>
        <w:rPr>
          <w:rStyle w:val="55pt0pt"/>
        </w:rPr>
        <w:t xml:space="preserve"> </w:t>
      </w:r>
      <w:r>
        <w:t>года.</w:t>
      </w:r>
    </w:p>
    <w:p w:rsidR="007F0EA1" w:rsidRDefault="007F0EA1">
      <w:pPr>
        <w:rPr>
          <w:sz w:val="2"/>
          <w:szCs w:val="2"/>
        </w:rPr>
      </w:pPr>
    </w:p>
    <w:sectPr w:rsidR="007F0EA1" w:rsidSect="007F0EA1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1C2" w:rsidRDefault="008771C2" w:rsidP="007F0EA1">
      <w:r>
        <w:separator/>
      </w:r>
    </w:p>
  </w:endnote>
  <w:endnote w:type="continuationSeparator" w:id="1">
    <w:p w:rsidR="008771C2" w:rsidRDefault="008771C2" w:rsidP="007F0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1C2" w:rsidRDefault="008771C2"/>
  </w:footnote>
  <w:footnote w:type="continuationSeparator" w:id="1">
    <w:p w:rsidR="008771C2" w:rsidRDefault="008771C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F0EA1"/>
    <w:rsid w:val="007F0EA1"/>
    <w:rsid w:val="008771C2"/>
    <w:rsid w:val="00DE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0E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0EA1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7F0EA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7F0EA1"/>
    <w:rPr>
      <w:rFonts w:ascii="Sylfaen" w:eastAsia="Sylfaen" w:hAnsi="Sylfaen" w:cs="Sylfae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a6">
    <w:name w:val="Основной текст_"/>
    <w:basedOn w:val="a0"/>
    <w:link w:val="1"/>
    <w:rsid w:val="007F0EA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85pt0pt40">
    <w:name w:val="Основной текст + 8;5 pt;Интервал 0 pt;Масштаб 40%"/>
    <w:basedOn w:val="a6"/>
    <w:rsid w:val="007F0EA1"/>
    <w:rPr>
      <w:color w:val="000000"/>
      <w:spacing w:val="0"/>
      <w:w w:val="40"/>
      <w:position w:val="0"/>
      <w:sz w:val="17"/>
      <w:szCs w:val="17"/>
      <w:lang w:val="en-US"/>
    </w:rPr>
  </w:style>
  <w:style w:type="character" w:customStyle="1" w:styleId="11pt0pt">
    <w:name w:val="Основной текст + 11 pt;Курсив;Интервал 0 pt"/>
    <w:basedOn w:val="a6"/>
    <w:rsid w:val="007F0EA1"/>
    <w:rPr>
      <w:i/>
      <w:iCs/>
      <w:color w:val="000000"/>
      <w:spacing w:val="0"/>
      <w:w w:val="100"/>
      <w:position w:val="0"/>
      <w:sz w:val="22"/>
      <w:szCs w:val="22"/>
    </w:rPr>
  </w:style>
  <w:style w:type="character" w:customStyle="1" w:styleId="55pt0pt">
    <w:name w:val="Основной текст + 5;5 pt;Интервал 0 pt"/>
    <w:basedOn w:val="a6"/>
    <w:rsid w:val="007F0EA1"/>
    <w:rPr>
      <w:color w:val="000000"/>
      <w:spacing w:val="10"/>
      <w:w w:val="100"/>
      <w:position w:val="0"/>
      <w:sz w:val="11"/>
      <w:szCs w:val="11"/>
      <w:lang w:val="ru-RU"/>
    </w:rPr>
  </w:style>
  <w:style w:type="character" w:customStyle="1" w:styleId="55pt0pt0">
    <w:name w:val="Основной текст + 5;5 pt;Интервал 0 pt"/>
    <w:basedOn w:val="a6"/>
    <w:rsid w:val="007F0EA1"/>
    <w:rPr>
      <w:color w:val="000000"/>
      <w:spacing w:val="10"/>
      <w:w w:val="100"/>
      <w:position w:val="0"/>
      <w:sz w:val="11"/>
      <w:szCs w:val="11"/>
      <w:u w:val="single"/>
      <w:lang w:val="en-US"/>
    </w:rPr>
  </w:style>
  <w:style w:type="paragraph" w:customStyle="1" w:styleId="a5">
    <w:name w:val="Колонтитул"/>
    <w:basedOn w:val="a"/>
    <w:link w:val="a4"/>
    <w:rsid w:val="007F0EA1"/>
    <w:pPr>
      <w:shd w:val="clear" w:color="auto" w:fill="FFFFFF"/>
      <w:spacing w:line="0" w:lineRule="atLeast"/>
    </w:pPr>
    <w:rPr>
      <w:rFonts w:ascii="Sylfaen" w:eastAsia="Sylfaen" w:hAnsi="Sylfaen" w:cs="Sylfaen"/>
      <w:spacing w:val="-1"/>
      <w:sz w:val="22"/>
      <w:szCs w:val="22"/>
    </w:rPr>
  </w:style>
  <w:style w:type="paragraph" w:customStyle="1" w:styleId="20">
    <w:name w:val="Основной текст (2)"/>
    <w:basedOn w:val="a"/>
    <w:link w:val="2"/>
    <w:rsid w:val="007F0EA1"/>
    <w:pPr>
      <w:shd w:val="clear" w:color="auto" w:fill="FFFFFF"/>
      <w:spacing w:after="120" w:line="0" w:lineRule="atLeast"/>
      <w:jc w:val="right"/>
    </w:pPr>
    <w:rPr>
      <w:rFonts w:ascii="Sylfaen" w:eastAsia="Sylfaen" w:hAnsi="Sylfaen" w:cs="Sylfaen"/>
      <w:b/>
      <w:bCs/>
      <w:spacing w:val="5"/>
      <w:sz w:val="21"/>
      <w:szCs w:val="21"/>
    </w:rPr>
  </w:style>
  <w:style w:type="paragraph" w:customStyle="1" w:styleId="1">
    <w:name w:val="Основной текст1"/>
    <w:basedOn w:val="a"/>
    <w:link w:val="a6"/>
    <w:rsid w:val="007F0EA1"/>
    <w:pPr>
      <w:shd w:val="clear" w:color="auto" w:fill="FFFFFF"/>
      <w:spacing w:before="240" w:line="264" w:lineRule="exact"/>
      <w:jc w:val="both"/>
    </w:pPr>
    <w:rPr>
      <w:rFonts w:ascii="Sylfaen" w:eastAsia="Sylfaen" w:hAnsi="Sylfaen" w:cs="Sylfaen"/>
      <w:spacing w:val="-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poeKTCTpaHe.nrf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557</Words>
  <Characters>3179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 Windows</cp:lastModifiedBy>
  <cp:revision>3</cp:revision>
  <dcterms:created xsi:type="dcterms:W3CDTF">2017-09-20T08:11:00Z</dcterms:created>
  <dcterms:modified xsi:type="dcterms:W3CDTF">2017-09-20T08:20:00Z</dcterms:modified>
</cp:coreProperties>
</file>