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632EBF" w:rsidTr="0021365B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632EBF" w:rsidRDefault="00632EBF" w:rsidP="0021365B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r w:rsidR="00725D7D"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 дом культуры и клубы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за</w:t>
            </w:r>
            <w:r w:rsidR="009748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-квартал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748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EBF" w:rsidTr="0021365B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97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9748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748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25D7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А-Мелентьевского с/п НР РО "А-Мелентьевский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25D7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Васелец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974839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36 052, 66</w:t>
            </w:r>
            <w:r w:rsidR="00632E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DD022D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960501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32EBF" w:rsidRDefault="00632EBF" w:rsidP="00632EBF"/>
    <w:p w:rsidR="00632EBF" w:rsidRDefault="00632EBF" w:rsidP="00632EBF">
      <w:bookmarkStart w:id="0" w:name="_GoBack"/>
      <w:bookmarkEnd w:id="0"/>
    </w:p>
    <w:p w:rsidR="00E62CB4" w:rsidRDefault="009422FD">
      <w:r>
        <w:t xml:space="preserve">ЕСЛИ С НАЧАЛА ГОДА – </w:t>
      </w:r>
      <w:r w:rsidR="00974839">
        <w:t>36 052, 66</w:t>
      </w:r>
    </w:p>
    <w:sectPr w:rsidR="00E62CB4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203"/>
    <w:rsid w:val="00051E0B"/>
    <w:rsid w:val="001738F3"/>
    <w:rsid w:val="003347A7"/>
    <w:rsid w:val="00476133"/>
    <w:rsid w:val="00632EBF"/>
    <w:rsid w:val="00657B06"/>
    <w:rsid w:val="00725D7D"/>
    <w:rsid w:val="007603F8"/>
    <w:rsid w:val="00874C6F"/>
    <w:rsid w:val="008F459F"/>
    <w:rsid w:val="009422FD"/>
    <w:rsid w:val="00974839"/>
    <w:rsid w:val="00C77619"/>
    <w:rsid w:val="00CD45EC"/>
    <w:rsid w:val="00E62CB4"/>
    <w:rsid w:val="00FA6DD3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2018-04-20T07:10:00Z</dcterms:created>
  <dcterms:modified xsi:type="dcterms:W3CDTF">2018-04-20T07:10:00Z</dcterms:modified>
</cp:coreProperties>
</file>