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B" w:rsidRPr="00854B9B" w:rsidRDefault="00854B9B" w:rsidP="00854B9B">
      <w:pPr>
        <w:spacing w:after="0" w:line="390" w:lineRule="atLeast"/>
        <w:outlineLvl w:val="0"/>
        <w:rPr>
          <w:rFonts w:ascii="PT Serif Caption" w:eastAsia="Times New Roman" w:hAnsi="PT Serif Caption" w:cs="Times New Roman"/>
          <w:kern w:val="36"/>
          <w:sz w:val="33"/>
          <w:szCs w:val="33"/>
        </w:rPr>
      </w:pPr>
      <w:r w:rsidRPr="00854B9B">
        <w:rPr>
          <w:rFonts w:ascii="PT Serif Caption" w:eastAsia="Times New Roman" w:hAnsi="PT Serif Caption" w:cs="Times New Roman"/>
          <w:kern w:val="36"/>
          <w:sz w:val="33"/>
          <w:szCs w:val="33"/>
        </w:rPr>
        <w:t xml:space="preserve">Поздравление губернатора Василия </w:t>
      </w:r>
      <w:proofErr w:type="spellStart"/>
      <w:r w:rsidRPr="00854B9B">
        <w:rPr>
          <w:rFonts w:ascii="PT Serif Caption" w:eastAsia="Times New Roman" w:hAnsi="PT Serif Caption" w:cs="Times New Roman"/>
          <w:kern w:val="36"/>
          <w:sz w:val="33"/>
          <w:szCs w:val="33"/>
        </w:rPr>
        <w:t>Голубева</w:t>
      </w:r>
      <w:proofErr w:type="spellEnd"/>
      <w:r w:rsidRPr="00854B9B">
        <w:rPr>
          <w:rFonts w:ascii="PT Serif Caption" w:eastAsia="Times New Roman" w:hAnsi="PT Serif Caption" w:cs="Times New Roman"/>
          <w:kern w:val="36"/>
          <w:sz w:val="33"/>
          <w:szCs w:val="33"/>
        </w:rPr>
        <w:t xml:space="preserve"> с 79-ой годовщиной со дня образования Ростовской области</w:t>
      </w:r>
    </w:p>
    <w:p w:rsidR="00854B9B" w:rsidRPr="00854B9B" w:rsidRDefault="00854B9B" w:rsidP="00854B9B">
      <w:pPr>
        <w:spacing w:after="135" w:line="255" w:lineRule="atLeas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854B9B" w:rsidRPr="00854B9B" w:rsidRDefault="00854B9B" w:rsidP="00854B9B">
      <w:pPr>
        <w:spacing w:after="135" w:line="255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Уважаемые земляки!</w:t>
      </w:r>
    </w:p>
    <w:p w:rsidR="00854B9B" w:rsidRPr="00854B9B" w:rsidRDefault="00854B9B" w:rsidP="00854B9B">
      <w:pPr>
        <w:spacing w:after="135" w:line="255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Поздравляю вас с Днём Ростовской области!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Этот красивый праздник объединяет миллионы людей на территории нашего благодатного края. На донской земле в дружбе и согласии проживают представители 158 народов, каждый из которых внёс свой вклад в развитие региона, в его уникальную культуру.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Год 79-летия Ростовской области отмечен выдающимися победами наших жителей. Собран рекордный урожай ранних зерновых – более 10,5 </w:t>
      </w:r>
      <w:proofErr w:type="spellStart"/>
      <w:proofErr w:type="gramStart"/>
      <w:r w:rsidRPr="00854B9B">
        <w:rPr>
          <w:rFonts w:ascii="Times New Roman" w:eastAsia="Times New Roman" w:hAnsi="Times New Roman" w:cs="Times New Roman"/>
          <w:sz w:val="23"/>
          <w:szCs w:val="23"/>
        </w:rPr>
        <w:t>млн</w:t>
      </w:r>
      <w:proofErr w:type="spellEnd"/>
      <w:proofErr w:type="gramEnd"/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 тонн. Это наивысший результат за всю историю региона. Несколько лет подряд в Ростовской области активнее, чем в других субъектах, растёт промышленность. За первое полугодие 2016-го промышленное производство в области выросло на 13%, а по некоторым отраслям рост составил до 40%. В этом году дан старт работе новых крупнейших предприятий – «Эйр </w:t>
      </w:r>
      <w:proofErr w:type="spellStart"/>
      <w:r w:rsidRPr="00854B9B">
        <w:rPr>
          <w:rFonts w:ascii="Times New Roman" w:eastAsia="Times New Roman" w:hAnsi="Times New Roman" w:cs="Times New Roman"/>
          <w:sz w:val="23"/>
          <w:szCs w:val="23"/>
        </w:rPr>
        <w:t>Продактс</w:t>
      </w:r>
      <w:proofErr w:type="spellEnd"/>
      <w:r w:rsidRPr="00854B9B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spellStart"/>
      <w:r w:rsidRPr="00854B9B">
        <w:rPr>
          <w:rFonts w:ascii="Times New Roman" w:eastAsia="Times New Roman" w:hAnsi="Times New Roman" w:cs="Times New Roman"/>
          <w:sz w:val="23"/>
          <w:szCs w:val="23"/>
        </w:rPr>
        <w:t>Вотерфолл</w:t>
      </w:r>
      <w:proofErr w:type="spellEnd"/>
      <w:proofErr w:type="gramStart"/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 П</w:t>
      </w:r>
      <w:proofErr w:type="gramEnd"/>
      <w:r w:rsidRPr="00854B9B">
        <w:rPr>
          <w:rFonts w:ascii="Times New Roman" w:eastAsia="Times New Roman" w:hAnsi="Times New Roman" w:cs="Times New Roman"/>
          <w:sz w:val="23"/>
          <w:szCs w:val="23"/>
        </w:rPr>
        <w:t>ро», «</w:t>
      </w:r>
      <w:proofErr w:type="spellStart"/>
      <w:r w:rsidRPr="00854B9B">
        <w:rPr>
          <w:rFonts w:ascii="Times New Roman" w:eastAsia="Times New Roman" w:hAnsi="Times New Roman" w:cs="Times New Roman"/>
          <w:sz w:val="23"/>
          <w:szCs w:val="23"/>
        </w:rPr>
        <w:t>ТехноНИКОЛЬ</w:t>
      </w:r>
      <w:proofErr w:type="spellEnd"/>
      <w:r w:rsidRPr="00854B9B">
        <w:rPr>
          <w:rFonts w:ascii="Times New Roman" w:eastAsia="Times New Roman" w:hAnsi="Times New Roman" w:cs="Times New Roman"/>
          <w:sz w:val="23"/>
          <w:szCs w:val="23"/>
        </w:rPr>
        <w:t>» и многим другим.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Донские спортсмены прославляли родной край на соревнованиях национального и международного уровня. С Олимпиады в </w:t>
      </w:r>
      <w:proofErr w:type="spellStart"/>
      <w:r w:rsidRPr="00854B9B">
        <w:rPr>
          <w:rFonts w:ascii="Times New Roman" w:eastAsia="Times New Roman" w:hAnsi="Times New Roman" w:cs="Times New Roman"/>
          <w:sz w:val="23"/>
          <w:szCs w:val="23"/>
        </w:rPr>
        <w:t>Рио</w:t>
      </w:r>
      <w:proofErr w:type="spellEnd"/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 наши земляки привезли семь золотых и две серебряных медали. Футбольный клуб «Ростов» впервые выступает в Лиге чемпионов УЕФА. Второй год подряд ростовские гандболистки выигрывают Суперкубок России, успешно развивается хоккей. Каждый третий житель занимается спортом, проходит Спартакиада Дона, которая объединяет десятки тысяч людей.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Мы можем не только по праву гордиться регионом, нашими общими успехами, но и быть уверенными в будущем. Нам </w:t>
      </w:r>
      <w:proofErr w:type="gramStart"/>
      <w:r w:rsidRPr="00854B9B">
        <w:rPr>
          <w:rFonts w:ascii="Times New Roman" w:eastAsia="Times New Roman" w:hAnsi="Times New Roman" w:cs="Times New Roman"/>
          <w:sz w:val="23"/>
          <w:szCs w:val="23"/>
        </w:rPr>
        <w:t>есть</w:t>
      </w:r>
      <w:proofErr w:type="gramEnd"/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 кому передать эстафету прогресса. У нас прекрасная молодёжь – одаренная, деятельная, полная сил и стремления к знаниям. На Дону обучаются более 200 тысяч студентов – поистине огромная интеллектуальная мощь, которая призвана служить на пользу общества. Мы и дальше будем создавать условия для учебы и занятий спортом, для развития способностей наших молодых людей.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Дорогие друзья!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Своим трудом и талантом вы строите настоящее и будущее Ростовской области. Ваши достижения – лучший подарок к этому яркому празднику.</w:t>
      </w:r>
    </w:p>
    <w:p w:rsidR="00854B9B" w:rsidRPr="00854B9B" w:rsidRDefault="00854B9B" w:rsidP="00854B9B">
      <w:pPr>
        <w:spacing w:after="135" w:line="255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Желаю вам крепкого здоровья, хорошего настроения, ярких успехов, достатка и семейного счастья!</w:t>
      </w:r>
    </w:p>
    <w:p w:rsidR="00854B9B" w:rsidRPr="00854B9B" w:rsidRDefault="00854B9B" w:rsidP="00854B9B">
      <w:pPr>
        <w:spacing w:after="135" w:line="25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854B9B" w:rsidRPr="00854B9B" w:rsidRDefault="00854B9B" w:rsidP="00854B9B">
      <w:pPr>
        <w:spacing w:after="135" w:line="25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 xml:space="preserve">В.Ю. </w:t>
      </w:r>
      <w:proofErr w:type="gramStart"/>
      <w:r w:rsidRPr="00854B9B">
        <w:rPr>
          <w:rFonts w:ascii="Times New Roman" w:eastAsia="Times New Roman" w:hAnsi="Times New Roman" w:cs="Times New Roman"/>
          <w:sz w:val="23"/>
          <w:szCs w:val="23"/>
        </w:rPr>
        <w:t>Голубев</w:t>
      </w:r>
      <w:proofErr w:type="gramEnd"/>
    </w:p>
    <w:p w:rsidR="00854B9B" w:rsidRPr="00854B9B" w:rsidRDefault="00854B9B" w:rsidP="00854B9B">
      <w:pPr>
        <w:spacing w:after="135" w:line="25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54B9B">
        <w:rPr>
          <w:rFonts w:ascii="Times New Roman" w:eastAsia="Times New Roman" w:hAnsi="Times New Roman" w:cs="Times New Roman"/>
          <w:sz w:val="23"/>
          <w:szCs w:val="23"/>
        </w:rPr>
        <w:t>Губернатор Ростовской области</w:t>
      </w:r>
    </w:p>
    <w:p w:rsidR="00D85F50" w:rsidRDefault="00D85F50"/>
    <w:sectPr w:rsidR="00D8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B9B"/>
    <w:rsid w:val="00854B9B"/>
    <w:rsid w:val="00D8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04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73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2016-09-13T14:05:00Z</dcterms:created>
  <dcterms:modified xsi:type="dcterms:W3CDTF">2016-09-13T14:05:00Z</dcterms:modified>
</cp:coreProperties>
</file>