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0C4" w:rsidRDefault="00C770C4" w:rsidP="00094C5D">
      <w:pPr>
        <w:pStyle w:val="af0"/>
        <w:jc w:val="left"/>
        <w:rPr>
          <w:b/>
        </w:rPr>
      </w:pPr>
      <w:r>
        <w:rPr>
          <w:b/>
        </w:rPr>
        <w:t xml:space="preserve">                                                       </w:t>
      </w:r>
      <w:r w:rsidR="008A0235">
        <w:rPr>
          <w:b/>
        </w:rPr>
        <w:t xml:space="preserve">                         </w:t>
      </w:r>
    </w:p>
    <w:p w:rsidR="00C770C4" w:rsidRDefault="00C770C4" w:rsidP="00C770C4">
      <w:pPr>
        <w:pStyle w:val="af0"/>
        <w:rPr>
          <w:b/>
        </w:rPr>
      </w:pPr>
      <w:r>
        <w:rPr>
          <w:b/>
        </w:rPr>
        <w:t xml:space="preserve">СОБРАНИЕ ДЕПУТАТОВ                                                                     </w:t>
      </w:r>
    </w:p>
    <w:p w:rsidR="00C770C4" w:rsidRDefault="00C770C4" w:rsidP="00C770C4">
      <w:pPr>
        <w:pStyle w:val="af0"/>
        <w:rPr>
          <w:b/>
        </w:rPr>
      </w:pPr>
      <w:r>
        <w:rPr>
          <w:b/>
        </w:rPr>
        <w:t>АНДРЕЕВО-МЕЛЕНТЬЕВСКОГО СЕЛЬСКОГО ПОСЕЛЕНИЯ</w:t>
      </w:r>
    </w:p>
    <w:p w:rsidR="00C770C4" w:rsidRDefault="00C770C4" w:rsidP="00C770C4">
      <w:pPr>
        <w:pBdr>
          <w:bottom w:val="single" w:sz="12" w:space="2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НЕКЛИНОВСКОГО РАЙОНА  РОСТОВСКАЯ ОБЛАСТЬ</w:t>
      </w:r>
    </w:p>
    <w:p w:rsidR="00C770C4" w:rsidRDefault="00C770C4" w:rsidP="00C770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</w:t>
      </w:r>
      <w:r w:rsidR="00094C5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РЕШЕНИЕ</w:t>
      </w:r>
      <w:r w:rsidR="00094C5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 1</w:t>
      </w:r>
      <w:r w:rsidR="0023790C">
        <w:rPr>
          <w:rFonts w:ascii="Times New Roman" w:hAnsi="Times New Roman" w:cs="Times New Roman"/>
          <w:b/>
          <w:color w:val="000000"/>
          <w:sz w:val="28"/>
          <w:szCs w:val="28"/>
        </w:rPr>
        <w:t>66/1</w:t>
      </w:r>
    </w:p>
    <w:p w:rsidR="00C770C4" w:rsidRPr="00D42AC3" w:rsidRDefault="00C770C4" w:rsidP="00C770C4">
      <w:pPr>
        <w:tabs>
          <w:tab w:val="left" w:pos="55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 О целесообразности изменения границ муниципального образования «Андреево-Мелентьевское сельское поселение»</w:t>
      </w:r>
    </w:p>
    <w:p w:rsidR="00C770C4" w:rsidRPr="00310497" w:rsidRDefault="00C770C4" w:rsidP="00C770C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Принято</w:t>
      </w:r>
    </w:p>
    <w:p w:rsidR="00C770C4" w:rsidRDefault="00C770C4" w:rsidP="00C770C4">
      <w:pPr>
        <w:pStyle w:val="ConsPlusNormal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Собранием депутатов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        </w:t>
      </w:r>
      <w:r w:rsidR="0023790C">
        <w:rPr>
          <w:b/>
          <w:color w:val="000000"/>
          <w:sz w:val="24"/>
          <w:szCs w:val="24"/>
        </w:rPr>
        <w:t xml:space="preserve">                      05.05</w:t>
      </w:r>
      <w:r w:rsidR="00094C5D">
        <w:rPr>
          <w:b/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>2016 года</w:t>
      </w:r>
    </w:p>
    <w:p w:rsidR="00E523B3" w:rsidRPr="004A341D" w:rsidRDefault="0004078F" w:rsidP="004A341D">
      <w:pPr>
        <w:tabs>
          <w:tab w:val="left" w:pos="0"/>
          <w:tab w:val="left" w:pos="1888"/>
        </w:tabs>
        <w:spacing w:after="0" w:line="240" w:lineRule="auto"/>
        <w:ind w:right="34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</w:t>
      </w:r>
      <w:r w:rsidR="00E523B3">
        <w:rPr>
          <w:rFonts w:ascii="Times New Roman" w:hAnsi="Times New Roman" w:cs="Times New Roman"/>
          <w:bCs/>
          <w:sz w:val="18"/>
          <w:szCs w:val="18"/>
        </w:rPr>
        <w:t xml:space="preserve">                       </w:t>
      </w:r>
      <w:r w:rsidR="004A341D">
        <w:rPr>
          <w:rFonts w:ascii="Times New Roman" w:hAnsi="Times New Roman" w:cs="Times New Roman"/>
          <w:bCs/>
          <w:sz w:val="18"/>
          <w:szCs w:val="18"/>
        </w:rPr>
        <w:t xml:space="preserve">    </w:t>
      </w:r>
    </w:p>
    <w:p w:rsidR="009F0E5B" w:rsidRPr="00427AE5" w:rsidRDefault="00E523B3" w:rsidP="00427AE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21DB">
        <w:rPr>
          <w:rFonts w:ascii="Times New Roman" w:hAnsi="Times New Roman" w:cs="Times New Roman"/>
          <w:sz w:val="28"/>
          <w:szCs w:val="28"/>
        </w:rPr>
        <w:t xml:space="preserve">На основании части 4 статьи 12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br/>
      </w:r>
      <w:r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статьи 10 Областного закона </w:t>
      </w:r>
      <w:r>
        <w:rPr>
          <w:rFonts w:ascii="Times New Roman" w:hAnsi="Times New Roman" w:cs="Times New Roman"/>
          <w:sz w:val="28"/>
          <w:szCs w:val="28"/>
        </w:rPr>
        <w:br/>
        <w:t>от 28 декабря 2005 года № 436-ЗС «О местном самоуправлении в Ростовской области», Устава муниципального образования «</w:t>
      </w:r>
      <w:r w:rsidR="00EC5266">
        <w:rPr>
          <w:rFonts w:ascii="Times New Roman" w:hAnsi="Times New Roman" w:cs="Times New Roman"/>
          <w:sz w:val="28"/>
          <w:szCs w:val="28"/>
        </w:rPr>
        <w:t xml:space="preserve"> Андреево-Мелентьевское сельское поселение»,</w:t>
      </w:r>
      <w:r w:rsidR="00693C96" w:rsidRPr="00291E40">
        <w:rPr>
          <w:rFonts w:ascii="Times New Roman" w:hAnsi="Times New Roman" w:cs="Times New Roman"/>
          <w:sz w:val="28"/>
          <w:szCs w:val="28"/>
        </w:rPr>
        <w:t xml:space="preserve">в целях описания и утверждения границ </w:t>
      </w:r>
      <w:r w:rsidR="00693C9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93C96" w:rsidRPr="00291E40">
        <w:rPr>
          <w:rFonts w:ascii="Times New Roman" w:hAnsi="Times New Roman" w:cs="Times New Roman"/>
          <w:sz w:val="28"/>
          <w:szCs w:val="28"/>
        </w:rPr>
        <w:t xml:space="preserve"> </w:t>
      </w:r>
      <w:r w:rsidR="00EC5266">
        <w:rPr>
          <w:rFonts w:ascii="Times New Roman" w:hAnsi="Times New Roman" w:cs="Times New Roman"/>
          <w:sz w:val="28"/>
          <w:szCs w:val="28"/>
        </w:rPr>
        <w:t>«Андреево-Мелентьевское сельское поселение</w:t>
      </w:r>
      <w:r w:rsidR="00693C96" w:rsidRPr="00EB7B19">
        <w:rPr>
          <w:rFonts w:ascii="Times New Roman" w:hAnsi="Times New Roman" w:cs="Times New Roman"/>
          <w:sz w:val="28"/>
          <w:szCs w:val="28"/>
        </w:rPr>
        <w:t>»,</w:t>
      </w:r>
      <w:r w:rsidR="00693C96">
        <w:rPr>
          <w:rFonts w:ascii="Times New Roman" w:hAnsi="Times New Roman" w:cs="Times New Roman"/>
          <w:sz w:val="28"/>
          <w:szCs w:val="28"/>
        </w:rPr>
        <w:t xml:space="preserve"> </w:t>
      </w:r>
      <w:r w:rsidR="00693C96" w:rsidRPr="00EB7B19">
        <w:rPr>
          <w:rFonts w:ascii="Times New Roman" w:hAnsi="Times New Roman" w:cs="Times New Roman"/>
          <w:sz w:val="28"/>
          <w:szCs w:val="28"/>
        </w:rPr>
        <w:t>в соответствии с требованиями</w:t>
      </w:r>
      <w:r w:rsidR="00693C96" w:rsidRPr="00EB7B19">
        <w:rPr>
          <w:rFonts w:ascii="Times New Roman" w:hAnsi="Times New Roman" w:cs="Times New Roman"/>
          <w:sz w:val="28"/>
          <w:szCs w:val="28"/>
        </w:rPr>
        <w:br/>
      </w:r>
      <w:r w:rsidR="00693C96" w:rsidRPr="00EC5266">
        <w:rPr>
          <w:rFonts w:ascii="Times New Roman" w:hAnsi="Times New Roman" w:cs="Times New Roman"/>
          <w:sz w:val="28"/>
          <w:szCs w:val="28"/>
        </w:rPr>
        <w:t>градостроительного и земельного законодательства,</w:t>
      </w:r>
      <w:r w:rsidR="00622308" w:rsidRPr="00EC5266">
        <w:rPr>
          <w:rFonts w:ascii="Times New Roman" w:hAnsi="Times New Roman" w:cs="Times New Roman"/>
          <w:sz w:val="28"/>
          <w:szCs w:val="28"/>
        </w:rPr>
        <w:t xml:space="preserve"> </w:t>
      </w:r>
      <w:r w:rsidRPr="00EC5266">
        <w:rPr>
          <w:rFonts w:ascii="Times New Roman" w:hAnsi="Times New Roman" w:cs="Times New Roman"/>
          <w:sz w:val="28"/>
          <w:szCs w:val="28"/>
        </w:rPr>
        <w:t>а также с учетом мнения населения</w:t>
      </w:r>
      <w:r w:rsidR="00EC5266">
        <w:rPr>
          <w:rFonts w:ascii="Times New Roman" w:hAnsi="Times New Roman" w:cs="Times New Roman"/>
          <w:bCs/>
          <w:sz w:val="28"/>
          <w:szCs w:val="28"/>
        </w:rPr>
        <w:t>,</w:t>
      </w:r>
      <w:r w:rsidR="00C770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5266">
        <w:rPr>
          <w:rFonts w:ascii="Times New Roman" w:hAnsi="Times New Roman" w:cs="Times New Roman"/>
          <w:bCs/>
          <w:sz w:val="28"/>
          <w:szCs w:val="28"/>
        </w:rPr>
        <w:t xml:space="preserve">Собрание депутатов Андреево-Мелентьевского сельского поселения </w:t>
      </w:r>
      <w:r w:rsidR="00F9236F" w:rsidRPr="00264430">
        <w:rPr>
          <w:rFonts w:ascii="Times New Roman" w:hAnsi="Times New Roman" w:cs="Times New Roman"/>
          <w:b/>
          <w:sz w:val="28"/>
          <w:szCs w:val="28"/>
        </w:rPr>
        <w:t>решило</w:t>
      </w:r>
      <w:r w:rsidR="00427AE5">
        <w:rPr>
          <w:rFonts w:ascii="Times New Roman" w:hAnsi="Times New Roman" w:cs="Times New Roman"/>
          <w:b/>
          <w:sz w:val="28"/>
          <w:szCs w:val="28"/>
        </w:rPr>
        <w:t>:</w:t>
      </w:r>
      <w:r w:rsidR="009F0E5B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F9236F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EC5266">
        <w:t xml:space="preserve"> </w:t>
      </w:r>
    </w:p>
    <w:p w:rsidR="0046595D" w:rsidRDefault="00E523B3" w:rsidP="0004078F">
      <w:pPr>
        <w:pStyle w:val="a8"/>
        <w:ind w:firstLine="708"/>
      </w:pPr>
      <w:r w:rsidRPr="00BD21DB">
        <w:t xml:space="preserve">1. </w:t>
      </w:r>
      <w:r>
        <w:t>Признать целесообразным изменение границ</w:t>
      </w:r>
      <w:r w:rsidRPr="00BD21DB">
        <w:t xml:space="preserve"> муниципального образования</w:t>
      </w:r>
      <w:r w:rsidR="00F9236F">
        <w:t xml:space="preserve"> </w:t>
      </w:r>
      <w:r w:rsidRPr="00BD21DB">
        <w:t xml:space="preserve"> «</w:t>
      </w:r>
      <w:r w:rsidR="00EC5266">
        <w:t>Андреево-Мелентьевское сельское поселение</w:t>
      </w:r>
      <w:r w:rsidRPr="00BD21DB">
        <w:t>»</w:t>
      </w:r>
      <w:r w:rsidR="0046595D">
        <w:t xml:space="preserve">  </w:t>
      </w:r>
      <w:r w:rsidR="00F9236F">
        <w:t xml:space="preserve"> </w:t>
      </w:r>
      <w:r w:rsidR="0046595D">
        <w:t>соглас</w:t>
      </w:r>
      <w:r w:rsidR="00EC5266">
        <w:t xml:space="preserve">но  приложению  к  </w:t>
      </w:r>
      <w:r w:rsidR="0046595D" w:rsidRPr="0046595D">
        <w:t>настоящему решению путем</w:t>
      </w:r>
      <w:r w:rsidR="00EC5266">
        <w:t>:</w:t>
      </w:r>
    </w:p>
    <w:p w:rsidR="0046595D" w:rsidRPr="00EC5266" w:rsidRDefault="0046595D" w:rsidP="0004078F">
      <w:pPr>
        <w:pStyle w:val="a8"/>
        <w:ind w:firstLine="708"/>
        <w:rPr>
          <w:sz w:val="18"/>
          <w:szCs w:val="18"/>
        </w:rPr>
      </w:pPr>
      <w:r>
        <w:t xml:space="preserve">а) </w:t>
      </w:r>
      <w:r w:rsidRPr="0046595D">
        <w:t xml:space="preserve">включения  в  состав </w:t>
      </w:r>
      <w:r w:rsidR="00EC5266">
        <w:t>территории Андреево-Мелентьевского сельского поселения</w:t>
      </w:r>
      <w:r w:rsidR="00F9236F">
        <w:t xml:space="preserve"> </w:t>
      </w:r>
      <w:r w:rsidRPr="00330BA0">
        <w:rPr>
          <w:sz w:val="18"/>
          <w:szCs w:val="18"/>
        </w:rPr>
        <w:t xml:space="preserve"> </w:t>
      </w:r>
      <w:r w:rsidR="00F9236F">
        <w:t>земель</w:t>
      </w:r>
      <w:r w:rsidR="009F0E5B">
        <w:t xml:space="preserve">ных участков </w:t>
      </w:r>
      <w:r>
        <w:t xml:space="preserve">общей </w:t>
      </w:r>
      <w:r w:rsidR="00EC5266">
        <w:t xml:space="preserve">площадью  72,22 </w:t>
      </w:r>
      <w:r w:rsidR="00994FE3">
        <w:t>га</w:t>
      </w:r>
      <w:r>
        <w:t xml:space="preserve"> (в том числе, з</w:t>
      </w:r>
      <w:r w:rsidR="00EC5266">
        <w:t xml:space="preserve">емельного участка площадью  57,15 </w:t>
      </w:r>
      <w:r w:rsidR="00994FE3">
        <w:t>га</w:t>
      </w:r>
      <w:r>
        <w:t xml:space="preserve">, </w:t>
      </w:r>
      <w:r w:rsidR="00C770C4">
        <w:t xml:space="preserve">из состава территории муниципального образования «Большенеклиновское сельское поселение», </w:t>
      </w:r>
      <w:r>
        <w:t>з</w:t>
      </w:r>
      <w:r w:rsidR="00EC5266">
        <w:t>емельного участка площадью 15,07</w:t>
      </w:r>
      <w:r w:rsidR="00C770C4">
        <w:t xml:space="preserve"> </w:t>
      </w:r>
      <w:r w:rsidR="00994FE3">
        <w:t>га</w:t>
      </w:r>
      <w:r w:rsidR="00C770C4">
        <w:t>,</w:t>
      </w:r>
      <w:r w:rsidR="00F9236F">
        <w:t>и</w:t>
      </w:r>
      <w:r w:rsidR="00C770C4">
        <w:t>з состава территории муниципального образования « Троицкое сельское поселение»</w:t>
      </w:r>
      <w:r>
        <w:t>;</w:t>
      </w:r>
      <w:r w:rsidR="00F9236F">
        <w:t xml:space="preserve"> </w:t>
      </w:r>
    </w:p>
    <w:p w:rsidR="003F157A" w:rsidRPr="00C770C4" w:rsidRDefault="00C770C4" w:rsidP="0004078F">
      <w:pPr>
        <w:pStyle w:val="a8"/>
        <w:ind w:firstLine="0"/>
        <w:rPr>
          <w:sz w:val="18"/>
          <w:szCs w:val="18"/>
        </w:rPr>
      </w:pPr>
      <w:r>
        <w:t xml:space="preserve">         </w:t>
      </w:r>
      <w:r w:rsidR="007275A0">
        <w:t xml:space="preserve">          </w:t>
      </w:r>
      <w:r w:rsidR="0046595D">
        <w:t xml:space="preserve">б) </w:t>
      </w:r>
      <w:r w:rsidR="003F157A">
        <w:t>передачи из состава</w:t>
      </w:r>
      <w:r>
        <w:t xml:space="preserve"> территории  муниципального образования «Андреево-Мелентьевское сельское поселение» земельного</w:t>
      </w:r>
      <w:r w:rsidR="0046595D">
        <w:t xml:space="preserve"> </w:t>
      </w:r>
      <w:r>
        <w:t>участка</w:t>
      </w:r>
      <w:r w:rsidR="003F157A">
        <w:t xml:space="preserve"> </w:t>
      </w:r>
      <w:r w:rsidR="00AC5F43">
        <w:t xml:space="preserve">общей площадью </w:t>
      </w:r>
      <w:r>
        <w:t>37,77 га</w:t>
      </w:r>
      <w:r w:rsidR="00AD0177">
        <w:t xml:space="preserve"> и включения</w:t>
      </w:r>
      <w:r>
        <w:t xml:space="preserve"> его в состав территории муниципального образования «Носовское сельское поселение».</w:t>
      </w:r>
    </w:p>
    <w:p w:rsidR="00E523B3" w:rsidRDefault="00311A20" w:rsidP="0004078F">
      <w:pPr>
        <w:pStyle w:val="a8"/>
        <w:ind w:firstLine="708"/>
      </w:pPr>
      <w:r>
        <w:t>2</w:t>
      </w:r>
      <w:r w:rsidR="00E523B3" w:rsidRPr="00BD21DB">
        <w:t>. Настоящее решение вступает в силу со дня его официального опубликования.</w:t>
      </w:r>
    </w:p>
    <w:p w:rsidR="00FD2A24" w:rsidRDefault="00C770C4" w:rsidP="00C770C4">
      <w:pPr>
        <w:tabs>
          <w:tab w:val="left" w:pos="5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7275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E523B3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постоянную комиссию Собрания депутатов Андреево-Мелентьевского сельского поселения </w:t>
      </w:r>
      <w:r w:rsidRPr="00E46C3D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E56F9F">
        <w:rPr>
          <w:rFonts w:ascii="Times New Roman" w:eastAsia="Times New Roman" w:hAnsi="Times New Roman" w:cs="Times New Roman"/>
          <w:sz w:val="28"/>
          <w:szCs w:val="28"/>
        </w:rPr>
        <w:t xml:space="preserve"> земельным вопросам, строительству, жилищно-коммунальному хозяйству, благоустройству, транспорту </w:t>
      </w:r>
      <w:r w:rsidRPr="00E46C3D">
        <w:rPr>
          <w:rFonts w:ascii="Times New Roman" w:eastAsia="Times New Roman" w:hAnsi="Times New Roman" w:cs="Times New Roman"/>
          <w:sz w:val="28"/>
          <w:szCs w:val="28"/>
        </w:rPr>
        <w:t xml:space="preserve">(председатель </w:t>
      </w:r>
      <w:r w:rsidR="00E56F9F">
        <w:rPr>
          <w:rFonts w:ascii="Times New Roman" w:eastAsia="Times New Roman" w:hAnsi="Times New Roman" w:cs="Times New Roman"/>
          <w:sz w:val="28"/>
          <w:szCs w:val="28"/>
        </w:rPr>
        <w:t>Калачев Р.А.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),начальника сектора по общим и организационным вопросам Администрации Андреево-Мелентьевского сельского поселения Лищенко Л.Н. </w:t>
      </w:r>
    </w:p>
    <w:p w:rsidR="00C770C4" w:rsidRDefault="00C770C4" w:rsidP="0004078F">
      <w:pPr>
        <w:pStyle w:val="Postan"/>
        <w:jc w:val="both"/>
        <w:rPr>
          <w:szCs w:val="28"/>
        </w:rPr>
      </w:pPr>
      <w:r>
        <w:rPr>
          <w:szCs w:val="28"/>
        </w:rPr>
        <w:t xml:space="preserve">Председатель </w:t>
      </w:r>
    </w:p>
    <w:p w:rsidR="00C770C4" w:rsidRDefault="00C770C4" w:rsidP="0004078F">
      <w:pPr>
        <w:pStyle w:val="Postan"/>
        <w:ind w:hanging="142"/>
        <w:jc w:val="both"/>
        <w:rPr>
          <w:szCs w:val="28"/>
        </w:rPr>
      </w:pPr>
      <w:r>
        <w:rPr>
          <w:szCs w:val="28"/>
        </w:rPr>
        <w:t xml:space="preserve"> Собрания депутатов - глава </w:t>
      </w:r>
      <w:r>
        <w:rPr>
          <w:szCs w:val="28"/>
        </w:rPr>
        <w:tab/>
      </w:r>
    </w:p>
    <w:p w:rsidR="00C770C4" w:rsidRDefault="00C770C4" w:rsidP="0004078F">
      <w:pPr>
        <w:pStyle w:val="Postan"/>
        <w:ind w:hanging="142"/>
        <w:jc w:val="both"/>
        <w:rPr>
          <w:szCs w:val="28"/>
        </w:rPr>
      </w:pPr>
      <w:r>
        <w:rPr>
          <w:szCs w:val="28"/>
        </w:rPr>
        <w:t xml:space="preserve"> Андреево-Мелентьевского </w:t>
      </w:r>
    </w:p>
    <w:p w:rsidR="00C770C4" w:rsidRDefault="00C770C4" w:rsidP="0004078F">
      <w:pPr>
        <w:pStyle w:val="Postan"/>
        <w:ind w:hanging="142"/>
        <w:jc w:val="both"/>
        <w:rPr>
          <w:szCs w:val="28"/>
        </w:rPr>
      </w:pPr>
      <w:r>
        <w:rPr>
          <w:szCs w:val="28"/>
        </w:rPr>
        <w:t xml:space="preserve">  сельского поселения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Ю.В.Иваница</w:t>
      </w:r>
    </w:p>
    <w:p w:rsidR="00C770C4" w:rsidRDefault="00C770C4" w:rsidP="0004078F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C770C4" w:rsidRDefault="00C770C4" w:rsidP="0004078F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село Андреево-Мелентьево</w:t>
      </w:r>
    </w:p>
    <w:p w:rsidR="007275A0" w:rsidRPr="00427AE5" w:rsidRDefault="0023790C" w:rsidP="00427AE5">
      <w:pPr>
        <w:tabs>
          <w:tab w:val="left" w:pos="8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05.05</w:t>
      </w:r>
      <w:r w:rsidR="008A0235">
        <w:rPr>
          <w:rFonts w:ascii="Times New Roman" w:hAnsi="Times New Roman" w:cs="Times New Roman"/>
          <w:sz w:val="24"/>
          <w:szCs w:val="24"/>
        </w:rPr>
        <w:t xml:space="preserve">.2016 </w:t>
      </w:r>
      <w:r>
        <w:rPr>
          <w:rFonts w:ascii="Times New Roman" w:hAnsi="Times New Roman" w:cs="Times New Roman"/>
          <w:sz w:val="24"/>
          <w:szCs w:val="24"/>
        </w:rPr>
        <w:t xml:space="preserve"> года  № 166/1</w:t>
      </w:r>
    </w:p>
    <w:p w:rsidR="007275A0" w:rsidRDefault="007275A0" w:rsidP="00427AE5">
      <w:pPr>
        <w:pStyle w:val="a3"/>
        <w:tabs>
          <w:tab w:val="left" w:pos="5529"/>
          <w:tab w:val="left" w:pos="8094"/>
          <w:tab w:val="right" w:pos="9355"/>
        </w:tabs>
        <w:rPr>
          <w:rFonts w:ascii="Times New Roman" w:hAnsi="Times New Roman" w:cs="Times New Roman"/>
        </w:rPr>
      </w:pPr>
    </w:p>
    <w:p w:rsidR="00A34ED3" w:rsidRDefault="007275A0" w:rsidP="007275A0">
      <w:pPr>
        <w:pStyle w:val="a3"/>
        <w:tabs>
          <w:tab w:val="left" w:pos="5529"/>
          <w:tab w:val="left" w:pos="8094"/>
          <w:tab w:val="right" w:pos="9355"/>
        </w:tabs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A34ED3">
        <w:rPr>
          <w:rFonts w:ascii="Times New Roman" w:hAnsi="Times New Roman" w:cs="Times New Roman"/>
        </w:rPr>
        <w:t xml:space="preserve">Приложение </w:t>
      </w:r>
    </w:p>
    <w:p w:rsidR="00A34ED3" w:rsidRPr="00E523B3" w:rsidRDefault="00A34ED3" w:rsidP="007275A0">
      <w:pPr>
        <w:pStyle w:val="a3"/>
        <w:tabs>
          <w:tab w:val="left" w:pos="5529"/>
        </w:tabs>
        <w:ind w:left="552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к реш</w:t>
      </w:r>
      <w:r w:rsidR="007275A0">
        <w:rPr>
          <w:rFonts w:ascii="Times New Roman" w:hAnsi="Times New Roman" w:cs="Times New Roman"/>
        </w:rPr>
        <w:t xml:space="preserve">ению Собрания депутатов Андреево-Мелентьевского сельского поселения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</w:p>
    <w:p w:rsidR="00A34ED3" w:rsidRDefault="00A34ED3" w:rsidP="00A34ED3">
      <w:pPr>
        <w:pStyle w:val="a3"/>
        <w:tabs>
          <w:tab w:val="left" w:pos="5529"/>
        </w:tabs>
        <w:ind w:left="55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«О целесообразности изменения границ </w:t>
      </w:r>
      <w:r w:rsidR="007275A0">
        <w:rPr>
          <w:rFonts w:ascii="Times New Roman" w:hAnsi="Times New Roman" w:cs="Times New Roman"/>
        </w:rPr>
        <w:t>муниципального образования «Андреево-Мелентьевское сельское поселение</w:t>
      </w:r>
      <w:r>
        <w:rPr>
          <w:rFonts w:ascii="Times New Roman" w:hAnsi="Times New Roman" w:cs="Times New Roman"/>
        </w:rPr>
        <w:t>»</w:t>
      </w:r>
    </w:p>
    <w:p w:rsidR="00A34ED3" w:rsidRDefault="00A34ED3" w:rsidP="00A34ED3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15437" w:rsidRPr="007275A0" w:rsidRDefault="00C15437" w:rsidP="007275A0">
      <w:pPr>
        <w:pStyle w:val="af"/>
        <w:spacing w:before="0" w:beforeAutospacing="0" w:after="0"/>
        <w:jc w:val="center"/>
        <w:rPr>
          <w:b/>
          <w:sz w:val="27"/>
          <w:szCs w:val="27"/>
        </w:rPr>
      </w:pPr>
      <w:r w:rsidRPr="00C15437">
        <w:rPr>
          <w:b/>
          <w:sz w:val="27"/>
          <w:szCs w:val="27"/>
        </w:rPr>
        <w:t xml:space="preserve">Проектный план прохождения уточненной границы муниципального образования </w:t>
      </w:r>
      <w:r w:rsidR="007275A0">
        <w:rPr>
          <w:b/>
          <w:i/>
          <w:sz w:val="27"/>
          <w:szCs w:val="27"/>
        </w:rPr>
        <w:t>«</w:t>
      </w:r>
      <w:r w:rsidR="007275A0" w:rsidRPr="007275A0">
        <w:rPr>
          <w:b/>
          <w:sz w:val="27"/>
          <w:szCs w:val="27"/>
        </w:rPr>
        <w:t>Андреево</w:t>
      </w:r>
      <w:r w:rsidR="007275A0">
        <w:rPr>
          <w:b/>
          <w:sz w:val="27"/>
          <w:szCs w:val="27"/>
        </w:rPr>
        <w:t>-</w:t>
      </w:r>
      <w:r w:rsidR="007275A0" w:rsidRPr="007275A0">
        <w:rPr>
          <w:b/>
          <w:sz w:val="27"/>
          <w:szCs w:val="27"/>
        </w:rPr>
        <w:t>Мелентьевское сельское поселение</w:t>
      </w:r>
      <w:r w:rsidRPr="007275A0">
        <w:rPr>
          <w:b/>
          <w:i/>
          <w:sz w:val="27"/>
          <w:szCs w:val="27"/>
        </w:rPr>
        <w:t>»</w:t>
      </w:r>
      <w:r w:rsidR="00FB35DD">
        <w:rPr>
          <w:b/>
          <w:sz w:val="27"/>
          <w:szCs w:val="27"/>
        </w:rPr>
        <w:t xml:space="preserve"> </w:t>
      </w:r>
      <w:r w:rsidRPr="00C15437">
        <w:rPr>
          <w:b/>
          <w:sz w:val="27"/>
          <w:szCs w:val="27"/>
        </w:rPr>
        <w:t>в соответств</w:t>
      </w:r>
      <w:r w:rsidR="007275A0">
        <w:rPr>
          <w:b/>
          <w:sz w:val="27"/>
          <w:szCs w:val="27"/>
        </w:rPr>
        <w:t xml:space="preserve">ии </w:t>
      </w:r>
      <w:r w:rsidRPr="00C15437">
        <w:rPr>
          <w:b/>
          <w:sz w:val="27"/>
          <w:szCs w:val="27"/>
        </w:rPr>
        <w:t>с требованиями градостроительного и земельного законодательства</w:t>
      </w:r>
    </w:p>
    <w:p w:rsidR="00A34ED3" w:rsidRDefault="00A34ED3" w:rsidP="00C15437">
      <w:pPr>
        <w:pStyle w:val="af"/>
        <w:spacing w:before="0" w:beforeAutospacing="0" w:after="0" w:line="0" w:lineRule="atLeast"/>
        <w:jc w:val="center"/>
        <w:rPr>
          <w:sz w:val="27"/>
          <w:szCs w:val="27"/>
        </w:rPr>
      </w:pPr>
    </w:p>
    <w:p w:rsidR="00A34ED3" w:rsidRDefault="00A34ED3" w:rsidP="00A34ED3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t xml:space="preserve">                                 </w:t>
      </w:r>
    </w:p>
    <w:p w:rsidR="00A34ED3" w:rsidRDefault="00A34ED3" w:rsidP="00A3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34ED3" w:rsidSect="00427AE5">
      <w:headerReference w:type="default" r:id="rId7"/>
      <w:pgSz w:w="11906" w:h="16838"/>
      <w:pgMar w:top="142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619" w:rsidRDefault="00252619" w:rsidP="00E523B3">
      <w:pPr>
        <w:spacing w:after="0" w:line="240" w:lineRule="auto"/>
      </w:pPr>
      <w:r>
        <w:separator/>
      </w:r>
    </w:p>
  </w:endnote>
  <w:endnote w:type="continuationSeparator" w:id="1">
    <w:p w:rsidR="00252619" w:rsidRDefault="00252619" w:rsidP="00E52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619" w:rsidRDefault="00252619" w:rsidP="00E523B3">
      <w:pPr>
        <w:spacing w:after="0" w:line="240" w:lineRule="auto"/>
      </w:pPr>
      <w:r>
        <w:separator/>
      </w:r>
    </w:p>
  </w:footnote>
  <w:footnote w:type="continuationSeparator" w:id="1">
    <w:p w:rsidR="00252619" w:rsidRDefault="00252619" w:rsidP="00E52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23376"/>
      <w:docPartObj>
        <w:docPartGallery w:val="Page Numbers (Top of Page)"/>
        <w:docPartUnique/>
      </w:docPartObj>
    </w:sdtPr>
    <w:sdtContent>
      <w:p w:rsidR="00E523B3" w:rsidRDefault="00DA0CEB">
        <w:pPr>
          <w:pStyle w:val="ab"/>
          <w:jc w:val="center"/>
        </w:pPr>
        <w:fldSimple w:instr=" PAGE   \* MERGEFORMAT ">
          <w:r w:rsidR="0023790C">
            <w:rPr>
              <w:noProof/>
            </w:rPr>
            <w:t>2</w:t>
          </w:r>
        </w:fldSimple>
      </w:p>
    </w:sdtContent>
  </w:sdt>
  <w:p w:rsidR="00E523B3" w:rsidRDefault="00E523B3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23B3"/>
    <w:rsid w:val="0004078F"/>
    <w:rsid w:val="00043151"/>
    <w:rsid w:val="000862D7"/>
    <w:rsid w:val="000900EE"/>
    <w:rsid w:val="00094C5D"/>
    <w:rsid w:val="00111454"/>
    <w:rsid w:val="00136C41"/>
    <w:rsid w:val="0016583F"/>
    <w:rsid w:val="00184113"/>
    <w:rsid w:val="00200493"/>
    <w:rsid w:val="0023790C"/>
    <w:rsid w:val="00252619"/>
    <w:rsid w:val="002B04E5"/>
    <w:rsid w:val="002D5A07"/>
    <w:rsid w:val="00311A20"/>
    <w:rsid w:val="00330BA0"/>
    <w:rsid w:val="0035412F"/>
    <w:rsid w:val="00375099"/>
    <w:rsid w:val="003F157A"/>
    <w:rsid w:val="003F5F70"/>
    <w:rsid w:val="004215EB"/>
    <w:rsid w:val="00427AE5"/>
    <w:rsid w:val="0046595D"/>
    <w:rsid w:val="004A341D"/>
    <w:rsid w:val="004B3721"/>
    <w:rsid w:val="004C42FF"/>
    <w:rsid w:val="00525EC7"/>
    <w:rsid w:val="005818C2"/>
    <w:rsid w:val="005E75AE"/>
    <w:rsid w:val="00611BF1"/>
    <w:rsid w:val="00622308"/>
    <w:rsid w:val="00627A6C"/>
    <w:rsid w:val="00686A3C"/>
    <w:rsid w:val="00693C96"/>
    <w:rsid w:val="006D5E3D"/>
    <w:rsid w:val="006F335B"/>
    <w:rsid w:val="00715FD8"/>
    <w:rsid w:val="0072531A"/>
    <w:rsid w:val="007275A0"/>
    <w:rsid w:val="007433C4"/>
    <w:rsid w:val="00766A33"/>
    <w:rsid w:val="007C0249"/>
    <w:rsid w:val="00830B46"/>
    <w:rsid w:val="008A0235"/>
    <w:rsid w:val="008B48A2"/>
    <w:rsid w:val="00933CC9"/>
    <w:rsid w:val="00994FE3"/>
    <w:rsid w:val="009F0E5B"/>
    <w:rsid w:val="00A261E8"/>
    <w:rsid w:val="00A34ED3"/>
    <w:rsid w:val="00A45CED"/>
    <w:rsid w:val="00A732BF"/>
    <w:rsid w:val="00A917F5"/>
    <w:rsid w:val="00AB1798"/>
    <w:rsid w:val="00AB18C3"/>
    <w:rsid w:val="00AB6710"/>
    <w:rsid w:val="00AC5F43"/>
    <w:rsid w:val="00AD0177"/>
    <w:rsid w:val="00B94AC9"/>
    <w:rsid w:val="00C15437"/>
    <w:rsid w:val="00C17A06"/>
    <w:rsid w:val="00C67396"/>
    <w:rsid w:val="00C770C4"/>
    <w:rsid w:val="00CB49AB"/>
    <w:rsid w:val="00D35AA1"/>
    <w:rsid w:val="00D5053E"/>
    <w:rsid w:val="00D55516"/>
    <w:rsid w:val="00D71820"/>
    <w:rsid w:val="00D84E8F"/>
    <w:rsid w:val="00DA0CEB"/>
    <w:rsid w:val="00DD5547"/>
    <w:rsid w:val="00E402CA"/>
    <w:rsid w:val="00E523B3"/>
    <w:rsid w:val="00E56F9F"/>
    <w:rsid w:val="00E94838"/>
    <w:rsid w:val="00EC5266"/>
    <w:rsid w:val="00F217BB"/>
    <w:rsid w:val="00F9236F"/>
    <w:rsid w:val="00FB35DD"/>
    <w:rsid w:val="00FB74B9"/>
    <w:rsid w:val="00FD2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E523B3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E523B3"/>
    <w:rPr>
      <w:sz w:val="20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E523B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523B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523B3"/>
    <w:rPr>
      <w:vertAlign w:val="superscript"/>
    </w:rPr>
  </w:style>
  <w:style w:type="paragraph" w:styleId="a8">
    <w:name w:val="Body Text Indent"/>
    <w:basedOn w:val="a"/>
    <w:link w:val="a9"/>
    <w:unhideWhenUsed/>
    <w:rsid w:val="00E523B3"/>
    <w:pPr>
      <w:spacing w:after="0" w:line="240" w:lineRule="auto"/>
      <w:ind w:firstLine="90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E523B3"/>
    <w:rPr>
      <w:rFonts w:ascii="Times New Roman" w:eastAsia="Calibri" w:hAnsi="Times New Roman" w:cs="Times New Roman"/>
      <w:sz w:val="28"/>
      <w:szCs w:val="28"/>
    </w:rPr>
  </w:style>
  <w:style w:type="paragraph" w:styleId="aa">
    <w:name w:val="No Spacing"/>
    <w:uiPriority w:val="1"/>
    <w:qFormat/>
    <w:rsid w:val="00E523B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E52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523B3"/>
  </w:style>
  <w:style w:type="paragraph" w:styleId="ad">
    <w:name w:val="footer"/>
    <w:basedOn w:val="a"/>
    <w:link w:val="ae"/>
    <w:uiPriority w:val="99"/>
    <w:semiHidden/>
    <w:unhideWhenUsed/>
    <w:rsid w:val="00E52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523B3"/>
  </w:style>
  <w:style w:type="paragraph" w:styleId="af">
    <w:name w:val="Normal (Web)"/>
    <w:basedOn w:val="a"/>
    <w:rsid w:val="00A34ED3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223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FontStyle15">
    <w:name w:val="Font Style15"/>
    <w:uiPriority w:val="99"/>
    <w:rsid w:val="00693C96"/>
    <w:rPr>
      <w:rFonts w:ascii="Times New Roman" w:hAnsi="Times New Roman" w:cs="Times New Roman"/>
      <w:sz w:val="26"/>
      <w:szCs w:val="26"/>
    </w:rPr>
  </w:style>
  <w:style w:type="paragraph" w:customStyle="1" w:styleId="Postan">
    <w:name w:val="Postan"/>
    <w:basedOn w:val="a"/>
    <w:rsid w:val="00C770C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0">
    <w:name w:val="Title"/>
    <w:basedOn w:val="a"/>
    <w:link w:val="af1"/>
    <w:qFormat/>
    <w:rsid w:val="00C770C4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Название Знак"/>
    <w:basedOn w:val="a0"/>
    <w:link w:val="af0"/>
    <w:rsid w:val="00C770C4"/>
    <w:rPr>
      <w:rFonts w:ascii="Times New Roman" w:eastAsia="Times New Roman" w:hAnsi="Times New Roman" w:cs="Times New Roman"/>
      <w:sz w:val="28"/>
      <w:szCs w:val="28"/>
    </w:rPr>
  </w:style>
  <w:style w:type="paragraph" w:styleId="af2">
    <w:name w:val="Balloon Text"/>
    <w:basedOn w:val="a"/>
    <w:link w:val="af3"/>
    <w:uiPriority w:val="99"/>
    <w:semiHidden/>
    <w:unhideWhenUsed/>
    <w:rsid w:val="00743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43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09E4-5CA7-4186-95D0-86355F4E8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Kondratyeva</dc:creator>
  <cp:keywords/>
  <dc:description/>
  <cp:lastModifiedBy>Пользователь Windows</cp:lastModifiedBy>
  <cp:revision>45</cp:revision>
  <cp:lastPrinted>2016-04-12T09:51:00Z</cp:lastPrinted>
  <dcterms:created xsi:type="dcterms:W3CDTF">2016-03-14T07:30:00Z</dcterms:created>
  <dcterms:modified xsi:type="dcterms:W3CDTF">2016-05-10T14:03:00Z</dcterms:modified>
</cp:coreProperties>
</file>