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6" w:rsidRPr="00B60962" w:rsidRDefault="00D91206">
      <w:pPr>
        <w:pStyle w:val="aa"/>
        <w:rPr>
          <w:color w:val="auto"/>
          <w:sz w:val="26"/>
          <w:szCs w:val="26"/>
          <w:u w:val="single"/>
        </w:rPr>
      </w:pPr>
      <w:r w:rsidRPr="00B60962">
        <w:rPr>
          <w:color w:val="auto"/>
        </w:rPr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>аукцион №</w:t>
      </w:r>
      <w:r w:rsidR="00000521">
        <w:rPr>
          <w:u w:val="single"/>
        </w:rPr>
        <w:t>4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 xml:space="preserve">ЛОТ  №  </w:t>
      </w:r>
      <w:r w:rsidR="001A6314">
        <w:rPr>
          <w:sz w:val="24"/>
          <w:szCs w:val="24"/>
        </w:rPr>
        <w:t>3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000521">
        <w:t>1</w:t>
      </w:r>
      <w:r w:rsidR="00580755">
        <w:t>6</w:t>
      </w:r>
      <w:r w:rsidRPr="008206C9">
        <w:t xml:space="preserve">» </w:t>
      </w:r>
      <w:r w:rsidR="00580755">
        <w:t>мая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580755">
        <w:t xml:space="preserve"> </w:t>
      </w:r>
      <w:r w:rsidRPr="008206C9">
        <w:t xml:space="preserve">сельского поселения в лице Главы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A15BC1">
        <w:t xml:space="preserve"> </w:t>
      </w:r>
      <w:r w:rsidRPr="008206C9">
        <w:t xml:space="preserve">сельского поселения </w:t>
      </w:r>
      <w:r w:rsidR="0003381E" w:rsidRPr="008206C9">
        <w:t>–</w:t>
      </w:r>
      <w:r w:rsidRPr="008206C9">
        <w:t xml:space="preserve"> </w:t>
      </w:r>
      <w:r w:rsidR="00580755">
        <w:t>Иваницы Юлии Викторовны</w:t>
      </w:r>
      <w:proofErr w:type="gramStart"/>
      <w:r w:rsidR="00580755">
        <w:t xml:space="preserve"> </w:t>
      </w:r>
      <w:r w:rsidRPr="008206C9">
        <w:t>.</w:t>
      </w:r>
      <w:proofErr w:type="gramEnd"/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A15BC1" w:rsidRDefault="00533290" w:rsidP="008206C9">
      <w:pPr>
        <w:pStyle w:val="a8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1A6314">
        <w:rPr>
          <w:sz w:val="24"/>
          <w:szCs w:val="24"/>
        </w:rPr>
        <w:t xml:space="preserve">категория земель - (земли сельскохозяйственного назначения), кадастровый номер 61:26:0600013:527, площадью 17700 </w:t>
      </w:r>
      <w:proofErr w:type="spellStart"/>
      <w:r w:rsidR="001A6314">
        <w:rPr>
          <w:sz w:val="24"/>
          <w:szCs w:val="24"/>
        </w:rPr>
        <w:t>кв.м</w:t>
      </w:r>
      <w:proofErr w:type="spellEnd"/>
      <w:r w:rsidR="001A6314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1A6314">
        <w:rPr>
          <w:sz w:val="24"/>
          <w:szCs w:val="24"/>
        </w:rPr>
        <w:t>Неклиновский</w:t>
      </w:r>
      <w:proofErr w:type="spellEnd"/>
      <w:r w:rsidR="001A6314">
        <w:rPr>
          <w:sz w:val="24"/>
          <w:szCs w:val="24"/>
        </w:rPr>
        <w:t xml:space="preserve"> район, 310 метров северо-западнее х. Родионовка, разрешенное использование: для сельскохозяйственного использования (для сенокошения и выпаса КРС)</w:t>
      </w:r>
    </w:p>
    <w:p w:rsidR="00D91206" w:rsidRPr="008206C9" w:rsidRDefault="001B24FB" w:rsidP="008206C9">
      <w:pPr>
        <w:pStyle w:val="a8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580755">
        <w:rPr>
          <w:sz w:val="24"/>
          <w:szCs w:val="24"/>
        </w:rPr>
        <w:t>3года</w:t>
      </w:r>
      <w:r w:rsidRPr="008206C9">
        <w:rPr>
          <w:sz w:val="24"/>
          <w:szCs w:val="24"/>
        </w:rPr>
        <w:t>.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Начальная цена права аренды за земельный участок:           </w:t>
      </w:r>
      <w:r w:rsidRPr="00FC2525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>5400</w:t>
      </w:r>
      <w:r w:rsidRPr="00FC2525">
        <w:rPr>
          <w:sz w:val="26"/>
          <w:szCs w:val="26"/>
        </w:rPr>
        <w:t>,00 рублей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Шаг аукциона:                                                                                                </w:t>
      </w:r>
      <w:r>
        <w:rPr>
          <w:sz w:val="26"/>
          <w:szCs w:val="26"/>
        </w:rPr>
        <w:t>162</w:t>
      </w:r>
      <w:r w:rsidRPr="00FC252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C2525">
        <w:rPr>
          <w:sz w:val="26"/>
          <w:szCs w:val="26"/>
        </w:rPr>
        <w:t>0 рублей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Окончательная цена права аренды за земельный  участок</w:t>
      </w:r>
    </w:p>
    <w:p w:rsidR="000156C0" w:rsidRDefault="000156C0" w:rsidP="000156C0">
      <w:pPr>
        <w:spacing w:line="360" w:lineRule="auto"/>
        <w:ind w:firstLine="708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   </w:t>
      </w:r>
      <w:r w:rsidR="00651766" w:rsidRPr="00651766">
        <w:rPr>
          <w:sz w:val="26"/>
          <w:szCs w:val="26"/>
        </w:rPr>
        <w:t>2</w:t>
      </w:r>
      <w:r w:rsidRPr="00651766">
        <w:rPr>
          <w:sz w:val="26"/>
          <w:szCs w:val="26"/>
        </w:rPr>
        <w:t xml:space="preserve">  </w:t>
      </w:r>
      <w:r w:rsidRPr="00FC2525">
        <w:rPr>
          <w:sz w:val="26"/>
          <w:szCs w:val="26"/>
        </w:rPr>
        <w:t xml:space="preserve">  шаге:</w:t>
      </w:r>
      <w:r w:rsidRPr="00FC2525">
        <w:rPr>
          <w:sz w:val="26"/>
          <w:szCs w:val="26"/>
        </w:rPr>
        <w:tab/>
      </w:r>
      <w:r w:rsidRPr="00FC2525">
        <w:rPr>
          <w:sz w:val="26"/>
          <w:szCs w:val="26"/>
        </w:rPr>
        <w:tab/>
        <w:t xml:space="preserve">                                                                      </w:t>
      </w:r>
      <w:r w:rsidR="00651766" w:rsidRPr="00651766">
        <w:rPr>
          <w:sz w:val="26"/>
          <w:szCs w:val="26"/>
        </w:rPr>
        <w:t>5724,00</w:t>
      </w:r>
      <w:r w:rsidRPr="00FC2525">
        <w:rPr>
          <w:sz w:val="26"/>
          <w:szCs w:val="26"/>
        </w:rPr>
        <w:t xml:space="preserve">   рублей</w:t>
      </w:r>
    </w:p>
    <w:p w:rsidR="000156C0" w:rsidRDefault="000156C0" w:rsidP="000156C0">
      <w:pPr>
        <w:spacing w:line="360" w:lineRule="auto"/>
        <w:rPr>
          <w:color w:val="FF0000"/>
          <w:sz w:val="26"/>
          <w:szCs w:val="26"/>
        </w:rPr>
      </w:pPr>
      <w:r w:rsidRPr="00FC2525">
        <w:rPr>
          <w:sz w:val="26"/>
          <w:szCs w:val="26"/>
        </w:rPr>
        <w:t xml:space="preserve">Победитель:   </w:t>
      </w:r>
      <w:r w:rsidR="00651766" w:rsidRPr="00651766">
        <w:rPr>
          <w:sz w:val="26"/>
          <w:szCs w:val="26"/>
        </w:rPr>
        <w:t>Дугин Василий Анатольевич</w:t>
      </w:r>
    </w:p>
    <w:p w:rsidR="000156C0" w:rsidRPr="00FC2525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Участник, предложивший на предпоследнем  шаге </w:t>
      </w:r>
      <w:r w:rsidR="00651766" w:rsidRPr="00651766">
        <w:rPr>
          <w:sz w:val="26"/>
          <w:szCs w:val="26"/>
        </w:rPr>
        <w:t>1</w:t>
      </w:r>
    </w:p>
    <w:p w:rsidR="000156C0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  цену</w:t>
      </w:r>
      <w:r w:rsidRPr="00651766">
        <w:rPr>
          <w:sz w:val="26"/>
          <w:szCs w:val="26"/>
        </w:rPr>
        <w:t xml:space="preserve">: </w:t>
      </w:r>
      <w:r w:rsidR="00651766" w:rsidRPr="00651766">
        <w:rPr>
          <w:sz w:val="26"/>
          <w:szCs w:val="26"/>
        </w:rPr>
        <w:t>Голиков Сергей Никола</w:t>
      </w:r>
      <w:r w:rsidR="00651766">
        <w:rPr>
          <w:sz w:val="26"/>
          <w:szCs w:val="26"/>
        </w:rPr>
        <w:t>е</w:t>
      </w:r>
      <w:r w:rsidR="00651766" w:rsidRPr="00651766">
        <w:rPr>
          <w:sz w:val="26"/>
          <w:szCs w:val="26"/>
        </w:rPr>
        <w:t>вич</w:t>
      </w:r>
      <w:r w:rsidRPr="00651766">
        <w:rPr>
          <w:sz w:val="26"/>
          <w:szCs w:val="26"/>
        </w:rPr>
        <w:t xml:space="preserve">                                           </w:t>
      </w:r>
      <w:r w:rsidR="00651766">
        <w:rPr>
          <w:sz w:val="26"/>
          <w:szCs w:val="26"/>
        </w:rPr>
        <w:t xml:space="preserve">                 </w:t>
      </w:r>
      <w:r w:rsidRPr="00651766">
        <w:rPr>
          <w:sz w:val="26"/>
          <w:szCs w:val="26"/>
        </w:rPr>
        <w:t xml:space="preserve">     </w:t>
      </w:r>
      <w:r w:rsidR="00651766" w:rsidRPr="00651766">
        <w:rPr>
          <w:sz w:val="26"/>
          <w:szCs w:val="26"/>
        </w:rPr>
        <w:t>5562</w:t>
      </w:r>
      <w:r w:rsidRPr="00651766">
        <w:rPr>
          <w:sz w:val="26"/>
          <w:szCs w:val="26"/>
        </w:rPr>
        <w:t>,00 рублей</w:t>
      </w:r>
      <w:r w:rsidRPr="00FC2525">
        <w:rPr>
          <w:sz w:val="26"/>
          <w:szCs w:val="26"/>
        </w:rPr>
        <w:t xml:space="preserve">    </w:t>
      </w:r>
    </w:p>
    <w:p w:rsidR="003D3F1C" w:rsidRPr="00FC2525" w:rsidRDefault="003D3F1C" w:rsidP="003D3F1C">
      <w:pPr>
        <w:pStyle w:val="a5"/>
        <w:spacing w:line="360" w:lineRule="auto"/>
        <w:ind w:right="28"/>
        <w:rPr>
          <w:sz w:val="26"/>
          <w:szCs w:val="26"/>
        </w:rPr>
      </w:pPr>
      <w:r w:rsidRPr="00FC2525">
        <w:rPr>
          <w:sz w:val="26"/>
          <w:szCs w:val="26"/>
        </w:rPr>
        <w:t>В срок, не ранее чем через десять дней со дня опубликования протокола аукциона Покупатель обязан заключить договор аренды на данный земельный участок, сроком на 20 (двадцать) лет.</w:t>
      </w:r>
    </w:p>
    <w:p w:rsidR="003D3F1C" w:rsidRPr="00FC2525" w:rsidRDefault="003D3F1C" w:rsidP="003D3F1C">
      <w:pPr>
        <w:tabs>
          <w:tab w:val="left" w:pos="574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D3F1C" w:rsidRDefault="003D3F1C" w:rsidP="003D3F1C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Дата и время: 1</w:t>
      </w:r>
      <w:r>
        <w:rPr>
          <w:sz w:val="26"/>
          <w:szCs w:val="26"/>
        </w:rPr>
        <w:t>6</w:t>
      </w:r>
      <w:r w:rsidRPr="00FC252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C2525">
        <w:rPr>
          <w:sz w:val="26"/>
          <w:szCs w:val="26"/>
        </w:rPr>
        <w:t>.2016 г.   10 час 00 мин.</w:t>
      </w:r>
    </w:p>
    <w:p w:rsidR="003D3F1C" w:rsidRDefault="003D3F1C" w:rsidP="003D3F1C">
      <w:pPr>
        <w:spacing w:line="360" w:lineRule="auto"/>
        <w:jc w:val="both"/>
        <w:rPr>
          <w:sz w:val="26"/>
          <w:szCs w:val="26"/>
        </w:rPr>
      </w:pPr>
    </w:p>
    <w:p w:rsidR="00702166" w:rsidRDefault="00702166" w:rsidP="00702166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166">
        <w:rPr>
          <w:rFonts w:ascii="Times New Roman" w:hAnsi="Times New Roman" w:cs="Times New Roman"/>
          <w:b w:val="0"/>
          <w:sz w:val="26"/>
          <w:szCs w:val="26"/>
        </w:rPr>
        <w:t>Продавец: Администрация Андреево-</w:t>
      </w:r>
      <w:proofErr w:type="spellStart"/>
      <w:r w:rsidRPr="00702166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лице </w:t>
      </w:r>
      <w:r>
        <w:rPr>
          <w:rFonts w:ascii="Times New Roman" w:hAnsi="Times New Roman" w:cs="Times New Roman"/>
          <w:b w:val="0"/>
          <w:sz w:val="26"/>
          <w:szCs w:val="26"/>
        </w:rPr>
        <w:t>председателя</w:t>
      </w:r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 комиссии  - 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сектора по общим и организационным вопросам администрации Андреево-</w:t>
      </w:r>
      <w:proofErr w:type="spellStart"/>
      <w:r w:rsidRPr="00702166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Лищенко Л.Н.</w:t>
      </w:r>
    </w:p>
    <w:p w:rsidR="00702166" w:rsidRPr="00702166" w:rsidRDefault="00702166" w:rsidP="00702166"/>
    <w:p w:rsidR="00702166" w:rsidRDefault="00702166" w:rsidP="00702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_____________</w:t>
      </w:r>
    </w:p>
    <w:p w:rsidR="003D3F1C" w:rsidRPr="00FC2525" w:rsidRDefault="003D3F1C" w:rsidP="003D3F1C">
      <w:pPr>
        <w:spacing w:line="360" w:lineRule="auto"/>
        <w:jc w:val="both"/>
        <w:rPr>
          <w:sz w:val="26"/>
          <w:szCs w:val="26"/>
        </w:rPr>
      </w:pPr>
    </w:p>
    <w:p w:rsidR="003D3F1C" w:rsidRDefault="003D3F1C" w:rsidP="003D3F1C">
      <w:pPr>
        <w:rPr>
          <w:sz w:val="26"/>
          <w:szCs w:val="26"/>
        </w:rPr>
      </w:pP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Покупатель:  </w:t>
      </w:r>
      <w:r w:rsidR="00651766" w:rsidRPr="00651766">
        <w:rPr>
          <w:sz w:val="26"/>
          <w:szCs w:val="26"/>
        </w:rPr>
        <w:t>Дугин Василий Анатольевич</w:t>
      </w:r>
    </w:p>
    <w:p w:rsidR="003D3F1C" w:rsidRPr="00FC2525" w:rsidRDefault="003D3F1C" w:rsidP="003D3F1C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 (Претензии  к проведению и результатам торгов не имею)                              ______________</w:t>
      </w:r>
    </w:p>
    <w:p w:rsidR="003D3F1C" w:rsidRPr="00FC2525" w:rsidRDefault="003D3F1C" w:rsidP="003D3F1C">
      <w:pPr>
        <w:rPr>
          <w:sz w:val="26"/>
          <w:szCs w:val="26"/>
        </w:rPr>
      </w:pPr>
    </w:p>
    <w:p w:rsidR="003D3F1C" w:rsidRPr="003D3F1C" w:rsidRDefault="003D3F1C" w:rsidP="003D3F1C">
      <w:pPr>
        <w:rPr>
          <w:color w:val="FF0000"/>
          <w:sz w:val="26"/>
          <w:szCs w:val="26"/>
        </w:rPr>
      </w:pPr>
      <w:r w:rsidRPr="00FC2525">
        <w:rPr>
          <w:sz w:val="26"/>
          <w:szCs w:val="26"/>
        </w:rPr>
        <w:t xml:space="preserve">Участник аукциона: </w:t>
      </w:r>
      <w:r w:rsidR="00651766" w:rsidRPr="00651766">
        <w:rPr>
          <w:sz w:val="26"/>
          <w:szCs w:val="26"/>
        </w:rPr>
        <w:t>Голиков Сергей Никола</w:t>
      </w:r>
      <w:r w:rsidR="00651766">
        <w:rPr>
          <w:sz w:val="26"/>
          <w:szCs w:val="26"/>
        </w:rPr>
        <w:t>е</w:t>
      </w:r>
      <w:r w:rsidR="00651766" w:rsidRPr="00651766">
        <w:rPr>
          <w:sz w:val="26"/>
          <w:szCs w:val="26"/>
        </w:rPr>
        <w:t>вич</w:t>
      </w: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>(Претензии  к проведению и результатам торгов не имею)                             _______________</w:t>
      </w: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  </w:t>
      </w:r>
    </w:p>
    <w:p w:rsidR="000156C0" w:rsidRPr="00FC2525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lastRenderedPageBreak/>
        <w:t xml:space="preserve">                                                                  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  <w:r>
        <w:rPr>
          <w:szCs w:val="24"/>
        </w:rPr>
        <w:tab/>
      </w: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2"/>
        <w:rPr>
          <w:sz w:val="26"/>
          <w:szCs w:val="26"/>
        </w:rPr>
      </w:pPr>
    </w:p>
    <w:p w:rsidR="00715234" w:rsidRDefault="00715234" w:rsidP="00715234">
      <w:pPr>
        <w:pStyle w:val="2"/>
        <w:rPr>
          <w:sz w:val="26"/>
          <w:szCs w:val="26"/>
        </w:rPr>
      </w:pPr>
      <w:r>
        <w:rPr>
          <w:sz w:val="26"/>
          <w:szCs w:val="26"/>
        </w:rPr>
        <w:t>ИТОГОВЫЙ ПРОТОКОЛ ПО АУКЦИОНУ №4 ЛОТ №3  от  16.05.2016 г.</w:t>
      </w:r>
    </w:p>
    <w:p w:rsidR="00715234" w:rsidRDefault="00715234" w:rsidP="00715234"/>
    <w:p w:rsidR="003672A3" w:rsidRPr="003672A3" w:rsidRDefault="00715234" w:rsidP="003672A3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определению победителя по аренде земельного участка, </w:t>
      </w:r>
      <w:r w:rsidR="003672A3" w:rsidRPr="003672A3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61:26:0600013:527, площадью 17700 </w:t>
      </w:r>
      <w:proofErr w:type="spellStart"/>
      <w:r w:rsidR="003672A3" w:rsidRPr="003672A3">
        <w:rPr>
          <w:sz w:val="26"/>
          <w:szCs w:val="26"/>
        </w:rPr>
        <w:t>кв.м</w:t>
      </w:r>
      <w:proofErr w:type="spellEnd"/>
      <w:r w:rsidR="003672A3" w:rsidRPr="003672A3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3672A3" w:rsidRPr="003672A3">
        <w:rPr>
          <w:sz w:val="26"/>
          <w:szCs w:val="26"/>
        </w:rPr>
        <w:t>Неклиновский</w:t>
      </w:r>
      <w:proofErr w:type="spellEnd"/>
      <w:r w:rsidR="003672A3" w:rsidRPr="003672A3">
        <w:rPr>
          <w:sz w:val="26"/>
          <w:szCs w:val="26"/>
        </w:rPr>
        <w:t xml:space="preserve"> район, 310 метров северо-западнее х. Родионовка, разрешенное использование: для сельскохозяйственного использования (для сенокошения и выпаса КРС)</w:t>
      </w:r>
    </w:p>
    <w:p w:rsidR="003672A3" w:rsidRPr="003672A3" w:rsidRDefault="003672A3" w:rsidP="003672A3">
      <w:pPr>
        <w:pStyle w:val="a8"/>
        <w:ind w:firstLine="708"/>
        <w:rPr>
          <w:sz w:val="26"/>
          <w:szCs w:val="26"/>
        </w:rPr>
      </w:pPr>
    </w:p>
    <w:p w:rsidR="00715234" w:rsidRPr="00715234" w:rsidRDefault="00715234" w:rsidP="00715234">
      <w:pPr>
        <w:pStyle w:val="a8"/>
        <w:ind w:firstLine="708"/>
        <w:rPr>
          <w:sz w:val="26"/>
          <w:szCs w:val="26"/>
        </w:rPr>
      </w:pPr>
    </w:p>
    <w:p w:rsidR="00715234" w:rsidRDefault="00715234" w:rsidP="00715234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заседания: Администрация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района, </w:t>
      </w:r>
    </w:p>
    <w:p w:rsidR="00715234" w:rsidRDefault="00715234" w:rsidP="00715234">
      <w:pPr>
        <w:pStyle w:val="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Время проведения заседания: 10-00 час. 16.05.2016 г.</w:t>
      </w:r>
    </w:p>
    <w:p w:rsidR="00A70BD2" w:rsidRPr="00A70BD2" w:rsidRDefault="00A70BD2" w:rsidP="00A70BD2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70BD2">
        <w:rPr>
          <w:rFonts w:ascii="Times New Roman" w:hAnsi="Times New Roman" w:cs="Times New Roman"/>
          <w:sz w:val="26"/>
          <w:szCs w:val="26"/>
        </w:rPr>
        <w:t xml:space="preserve">   Комиссия в составе:</w:t>
      </w:r>
    </w:p>
    <w:p w:rsidR="00A70BD2" w:rsidRPr="00A70BD2" w:rsidRDefault="00A70BD2" w:rsidP="00A70BD2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0BD2">
        <w:rPr>
          <w:rFonts w:ascii="Times New Roman" w:hAnsi="Times New Roman" w:cs="Times New Roman"/>
          <w:b w:val="0"/>
          <w:sz w:val="26"/>
          <w:szCs w:val="26"/>
        </w:rPr>
        <w:t>Председатель  комиссии  - начальник сектора по общим и организационным вопросам администрации Андреево-</w:t>
      </w:r>
      <w:proofErr w:type="spellStart"/>
      <w:r w:rsidRPr="00A70BD2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A70BD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Лищенко Л.Н.</w:t>
      </w:r>
    </w:p>
    <w:p w:rsidR="00A70BD2" w:rsidRPr="00A70BD2" w:rsidRDefault="00A70BD2" w:rsidP="00A70BD2">
      <w:pPr>
        <w:rPr>
          <w:sz w:val="26"/>
          <w:szCs w:val="26"/>
        </w:rPr>
      </w:pPr>
      <w:r w:rsidRPr="00A70BD2">
        <w:rPr>
          <w:sz w:val="26"/>
          <w:szCs w:val="26"/>
        </w:rPr>
        <w:t>Заместитель председателя комиссии – начальник сектора экономики и финансов администрации Андреево-</w:t>
      </w:r>
      <w:proofErr w:type="spellStart"/>
      <w:r w:rsidRPr="00A70BD2">
        <w:rPr>
          <w:sz w:val="26"/>
          <w:szCs w:val="26"/>
        </w:rPr>
        <w:t>Мелентьевского</w:t>
      </w:r>
      <w:proofErr w:type="spellEnd"/>
      <w:r w:rsidRPr="00A70BD2">
        <w:rPr>
          <w:sz w:val="26"/>
          <w:szCs w:val="26"/>
        </w:rPr>
        <w:t xml:space="preserve"> сельского поселения </w:t>
      </w:r>
      <w:proofErr w:type="spellStart"/>
      <w:r w:rsidRPr="00A70BD2">
        <w:rPr>
          <w:sz w:val="26"/>
          <w:szCs w:val="26"/>
        </w:rPr>
        <w:t>Бандак</w:t>
      </w:r>
      <w:proofErr w:type="spellEnd"/>
      <w:r w:rsidRPr="00A70BD2">
        <w:rPr>
          <w:sz w:val="26"/>
          <w:szCs w:val="26"/>
        </w:rPr>
        <w:t xml:space="preserve"> А.Б.</w:t>
      </w:r>
    </w:p>
    <w:p w:rsidR="00A70BD2" w:rsidRPr="00A70BD2" w:rsidRDefault="00A70BD2" w:rsidP="00A70BD2">
      <w:pPr>
        <w:rPr>
          <w:color w:val="000000"/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Секретарь </w:t>
      </w:r>
      <w:proofErr w:type="spellStart"/>
      <w:r w:rsidRPr="00A70BD2">
        <w:rPr>
          <w:color w:val="000000"/>
          <w:sz w:val="26"/>
          <w:szCs w:val="26"/>
        </w:rPr>
        <w:t>комисси</w:t>
      </w:r>
      <w:proofErr w:type="spellEnd"/>
      <w:r w:rsidRPr="00A70BD2">
        <w:rPr>
          <w:color w:val="000000"/>
          <w:sz w:val="26"/>
          <w:szCs w:val="26"/>
        </w:rPr>
        <w:t xml:space="preserve">  – главный специалист </w:t>
      </w:r>
      <w:r w:rsidRPr="00A70BD2">
        <w:rPr>
          <w:sz w:val="26"/>
          <w:szCs w:val="26"/>
        </w:rPr>
        <w:t>администрации Андреево-</w:t>
      </w:r>
      <w:proofErr w:type="spellStart"/>
      <w:r w:rsidRPr="00A70BD2">
        <w:rPr>
          <w:sz w:val="26"/>
          <w:szCs w:val="26"/>
        </w:rPr>
        <w:t>Мелентьевского</w:t>
      </w:r>
      <w:proofErr w:type="spellEnd"/>
      <w:r w:rsidRPr="00A70BD2">
        <w:rPr>
          <w:sz w:val="26"/>
          <w:szCs w:val="26"/>
        </w:rPr>
        <w:t xml:space="preserve"> сельского поселения Пашкова М.В.</w:t>
      </w:r>
    </w:p>
    <w:p w:rsidR="00A70BD2" w:rsidRPr="00A70BD2" w:rsidRDefault="00A70BD2" w:rsidP="00A70BD2">
      <w:pPr>
        <w:rPr>
          <w:color w:val="000000"/>
          <w:sz w:val="26"/>
          <w:szCs w:val="26"/>
        </w:rPr>
      </w:pPr>
    </w:p>
    <w:p w:rsidR="00A70BD2" w:rsidRPr="00A70BD2" w:rsidRDefault="00A70BD2" w:rsidP="00A70BD2">
      <w:pPr>
        <w:jc w:val="both"/>
        <w:rPr>
          <w:sz w:val="26"/>
          <w:szCs w:val="26"/>
        </w:rPr>
      </w:pPr>
      <w:r w:rsidRPr="00A70BD2">
        <w:rPr>
          <w:b/>
          <w:bCs/>
          <w:sz w:val="26"/>
          <w:szCs w:val="26"/>
        </w:rPr>
        <w:t xml:space="preserve"> </w:t>
      </w:r>
      <w:r w:rsidRPr="00A70BD2">
        <w:rPr>
          <w:color w:val="000000"/>
          <w:sz w:val="26"/>
          <w:szCs w:val="26"/>
        </w:rPr>
        <w:t>Члены комиссии:</w:t>
      </w:r>
    </w:p>
    <w:p w:rsidR="00A70BD2" w:rsidRPr="00A70BD2" w:rsidRDefault="00A70BD2" w:rsidP="00A70BD2">
      <w:pPr>
        <w:jc w:val="both"/>
        <w:rPr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1. </w:t>
      </w:r>
      <w:proofErr w:type="spellStart"/>
      <w:r w:rsidRPr="00A70BD2">
        <w:rPr>
          <w:color w:val="000000"/>
          <w:sz w:val="26"/>
          <w:szCs w:val="26"/>
        </w:rPr>
        <w:t>Морец</w:t>
      </w:r>
      <w:proofErr w:type="spellEnd"/>
      <w:r w:rsidRPr="00A70BD2">
        <w:rPr>
          <w:color w:val="000000"/>
          <w:sz w:val="26"/>
          <w:szCs w:val="26"/>
        </w:rPr>
        <w:t xml:space="preserve"> Г. Н. -  начальник отдела муниципального имущества и земельных отношений Администрации </w:t>
      </w:r>
      <w:proofErr w:type="spellStart"/>
      <w:r w:rsidRPr="00A70BD2">
        <w:rPr>
          <w:color w:val="000000"/>
          <w:sz w:val="26"/>
          <w:szCs w:val="26"/>
        </w:rPr>
        <w:t>Неклиновского</w:t>
      </w:r>
      <w:proofErr w:type="spellEnd"/>
      <w:r w:rsidRPr="00A70BD2">
        <w:rPr>
          <w:color w:val="000000"/>
          <w:sz w:val="26"/>
          <w:szCs w:val="26"/>
        </w:rPr>
        <w:t xml:space="preserve"> района</w:t>
      </w:r>
    </w:p>
    <w:p w:rsidR="00A70BD2" w:rsidRPr="00A70BD2" w:rsidRDefault="00A70BD2" w:rsidP="00A70BD2">
      <w:pPr>
        <w:rPr>
          <w:color w:val="000000"/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2. Кондратюк С. Д. - главный специалист — юрист Управления сельского  хозяйства Администрации </w:t>
      </w:r>
      <w:proofErr w:type="spellStart"/>
      <w:r w:rsidRPr="00A70BD2">
        <w:rPr>
          <w:color w:val="000000"/>
          <w:sz w:val="26"/>
          <w:szCs w:val="26"/>
        </w:rPr>
        <w:t>Неклиновского</w:t>
      </w:r>
      <w:proofErr w:type="spellEnd"/>
      <w:r w:rsidRPr="00A70BD2">
        <w:rPr>
          <w:color w:val="000000"/>
          <w:sz w:val="26"/>
          <w:szCs w:val="26"/>
        </w:rPr>
        <w:t xml:space="preserve"> района</w:t>
      </w:r>
    </w:p>
    <w:p w:rsidR="00A70BD2" w:rsidRPr="00A70BD2" w:rsidRDefault="00A70BD2" w:rsidP="00A70BD2">
      <w:pPr>
        <w:jc w:val="both"/>
        <w:rPr>
          <w:sz w:val="26"/>
          <w:szCs w:val="26"/>
        </w:rPr>
      </w:pPr>
      <w:r w:rsidRPr="00A70BD2">
        <w:rPr>
          <w:sz w:val="26"/>
          <w:szCs w:val="26"/>
        </w:rPr>
        <w:t xml:space="preserve">3. </w:t>
      </w:r>
      <w:proofErr w:type="spellStart"/>
      <w:r w:rsidRPr="00A70BD2">
        <w:rPr>
          <w:sz w:val="26"/>
          <w:szCs w:val="26"/>
        </w:rPr>
        <w:t>Дреенко</w:t>
      </w:r>
      <w:proofErr w:type="spellEnd"/>
      <w:r w:rsidRPr="00A70BD2">
        <w:rPr>
          <w:sz w:val="26"/>
          <w:szCs w:val="26"/>
        </w:rPr>
        <w:t xml:space="preserve"> С.М. – главный специалист отдела имущественных  земельных отношений администрации </w:t>
      </w:r>
      <w:proofErr w:type="spellStart"/>
      <w:r w:rsidRPr="00A70BD2">
        <w:rPr>
          <w:sz w:val="26"/>
          <w:szCs w:val="26"/>
        </w:rPr>
        <w:t>Неклиновского</w:t>
      </w:r>
      <w:proofErr w:type="spellEnd"/>
      <w:r w:rsidRPr="00A70BD2">
        <w:rPr>
          <w:sz w:val="26"/>
          <w:szCs w:val="26"/>
        </w:rPr>
        <w:t xml:space="preserve"> района</w:t>
      </w:r>
    </w:p>
    <w:p w:rsidR="00A70BD2" w:rsidRPr="00A70BD2" w:rsidRDefault="00A70BD2" w:rsidP="00A70BD2">
      <w:pPr>
        <w:jc w:val="both"/>
        <w:rPr>
          <w:sz w:val="26"/>
          <w:szCs w:val="26"/>
        </w:rPr>
      </w:pPr>
      <w:r w:rsidRPr="00A70BD2">
        <w:rPr>
          <w:sz w:val="26"/>
          <w:szCs w:val="26"/>
        </w:rPr>
        <w:t xml:space="preserve">4. </w:t>
      </w:r>
      <w:proofErr w:type="spellStart"/>
      <w:r w:rsidRPr="00A70BD2">
        <w:rPr>
          <w:sz w:val="26"/>
          <w:szCs w:val="26"/>
        </w:rPr>
        <w:t>Дыгай</w:t>
      </w:r>
      <w:proofErr w:type="spellEnd"/>
      <w:r w:rsidRPr="00A70BD2">
        <w:rPr>
          <w:sz w:val="26"/>
          <w:szCs w:val="26"/>
        </w:rPr>
        <w:t xml:space="preserve"> И.В. – ведущий отдела имущественных  земельных отношений администрации </w:t>
      </w:r>
      <w:proofErr w:type="spellStart"/>
      <w:r w:rsidRPr="00A70BD2">
        <w:rPr>
          <w:sz w:val="26"/>
          <w:szCs w:val="26"/>
        </w:rPr>
        <w:t>Неклиновского</w:t>
      </w:r>
      <w:proofErr w:type="spellEnd"/>
      <w:r w:rsidRPr="00A70BD2">
        <w:rPr>
          <w:sz w:val="26"/>
          <w:szCs w:val="26"/>
        </w:rPr>
        <w:t xml:space="preserve"> района.</w:t>
      </w:r>
    </w:p>
    <w:p w:rsidR="00715234" w:rsidRPr="008206C9" w:rsidRDefault="00715234" w:rsidP="00715234">
      <w:pPr>
        <w:pStyle w:val="a5"/>
        <w:ind w:left="720"/>
        <w:rPr>
          <w:szCs w:val="24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Сведения об участниках аукциона: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1.)Дугин Василий Анатольевич  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область, </w:t>
      </w:r>
      <w:proofErr w:type="spellStart"/>
      <w:r>
        <w:rPr>
          <w:sz w:val="26"/>
          <w:szCs w:val="26"/>
        </w:rPr>
        <w:t>Неклиновский</w:t>
      </w:r>
      <w:proofErr w:type="spellEnd"/>
      <w:r>
        <w:rPr>
          <w:sz w:val="26"/>
          <w:szCs w:val="26"/>
        </w:rPr>
        <w:t xml:space="preserve"> район, х. Родионовка, ул. Ленина, 46</w:t>
      </w:r>
    </w:p>
    <w:p w:rsidR="00715234" w:rsidRDefault="003672A3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2) Гол</w:t>
      </w:r>
      <w:r w:rsidR="00715234">
        <w:rPr>
          <w:sz w:val="26"/>
          <w:szCs w:val="26"/>
        </w:rPr>
        <w:t>иков Сергей Николаевич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Ростовская область, </w:t>
      </w:r>
      <w:proofErr w:type="spellStart"/>
      <w:r>
        <w:rPr>
          <w:sz w:val="26"/>
          <w:szCs w:val="26"/>
        </w:rPr>
        <w:t>Неклиновский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Родионово</w:t>
      </w:r>
      <w:proofErr w:type="spellEnd"/>
      <w:r>
        <w:rPr>
          <w:sz w:val="26"/>
          <w:szCs w:val="26"/>
        </w:rPr>
        <w:t>, ул. Социалистическая, 92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Предложения участников: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0E1F9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Участник </w:t>
      </w:r>
      <w:r w:rsidR="003672A3">
        <w:rPr>
          <w:sz w:val="26"/>
          <w:szCs w:val="26"/>
        </w:rPr>
        <w:t xml:space="preserve">Голиков Сергей Николаевич </w:t>
      </w:r>
      <w:r>
        <w:rPr>
          <w:sz w:val="26"/>
          <w:szCs w:val="26"/>
        </w:rPr>
        <w:t xml:space="preserve">выбыл на </w:t>
      </w:r>
      <w:r w:rsidR="003672A3" w:rsidRPr="003672A3">
        <w:rPr>
          <w:sz w:val="26"/>
          <w:szCs w:val="26"/>
        </w:rPr>
        <w:t>1</w:t>
      </w:r>
      <w:r>
        <w:rPr>
          <w:sz w:val="26"/>
          <w:szCs w:val="26"/>
        </w:rPr>
        <w:t xml:space="preserve"> шаге, цена права аренды </w:t>
      </w:r>
      <w:r w:rsidR="003672A3" w:rsidRPr="003672A3">
        <w:rPr>
          <w:sz w:val="26"/>
          <w:szCs w:val="26"/>
        </w:rPr>
        <w:t>5562,00</w:t>
      </w:r>
      <w:r>
        <w:rPr>
          <w:sz w:val="26"/>
          <w:szCs w:val="26"/>
        </w:rPr>
        <w:t xml:space="preserve"> руб.  Участник </w:t>
      </w:r>
      <w:r w:rsidR="003672A3">
        <w:rPr>
          <w:sz w:val="26"/>
          <w:szCs w:val="26"/>
        </w:rPr>
        <w:t xml:space="preserve">Дугин Василий Анатольевич  </w:t>
      </w:r>
      <w:r>
        <w:rPr>
          <w:sz w:val="26"/>
          <w:szCs w:val="26"/>
        </w:rPr>
        <w:t>предложил максимальную цену</w:t>
      </w:r>
      <w:r w:rsidR="000E1F93">
        <w:rPr>
          <w:sz w:val="26"/>
          <w:szCs w:val="26"/>
        </w:rPr>
        <w:t xml:space="preserve"> на </w:t>
      </w:r>
      <w:r w:rsidR="003672A3" w:rsidRPr="003672A3">
        <w:rPr>
          <w:sz w:val="26"/>
          <w:szCs w:val="26"/>
        </w:rPr>
        <w:t>2</w:t>
      </w:r>
      <w:r w:rsidR="000E1F93" w:rsidRPr="003672A3">
        <w:rPr>
          <w:sz w:val="26"/>
          <w:szCs w:val="26"/>
        </w:rPr>
        <w:t xml:space="preserve"> шаге </w:t>
      </w:r>
      <w:r w:rsidR="003672A3" w:rsidRPr="003672A3">
        <w:rPr>
          <w:sz w:val="26"/>
          <w:szCs w:val="26"/>
        </w:rPr>
        <w:t>5724</w:t>
      </w:r>
      <w:r w:rsidR="000E1F93" w:rsidRPr="003672A3">
        <w:rPr>
          <w:sz w:val="26"/>
          <w:szCs w:val="26"/>
        </w:rPr>
        <w:t>,</w:t>
      </w:r>
      <w:r w:rsidR="003672A3" w:rsidRPr="003672A3">
        <w:rPr>
          <w:sz w:val="26"/>
          <w:szCs w:val="26"/>
        </w:rPr>
        <w:t>0</w:t>
      </w:r>
      <w:r w:rsidR="000E1F93" w:rsidRPr="003672A3">
        <w:rPr>
          <w:sz w:val="26"/>
          <w:szCs w:val="26"/>
        </w:rPr>
        <w:t>0</w:t>
      </w:r>
      <w:r w:rsidR="000E1F93">
        <w:rPr>
          <w:sz w:val="26"/>
          <w:szCs w:val="26"/>
        </w:rPr>
        <w:t xml:space="preserve"> руб. </w:t>
      </w:r>
      <w:r>
        <w:rPr>
          <w:sz w:val="26"/>
          <w:szCs w:val="26"/>
        </w:rPr>
        <w:t xml:space="preserve"> за аренду земельного участка </w:t>
      </w:r>
      <w:r w:rsidRPr="00715234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61:26:0600013:527, площадью 17700 </w:t>
      </w:r>
      <w:proofErr w:type="spellStart"/>
      <w:r w:rsidRPr="00715234">
        <w:rPr>
          <w:sz w:val="26"/>
          <w:szCs w:val="26"/>
        </w:rPr>
        <w:t>кв.м</w:t>
      </w:r>
      <w:proofErr w:type="spellEnd"/>
      <w:r w:rsidRPr="00715234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Pr="00715234">
        <w:rPr>
          <w:sz w:val="26"/>
          <w:szCs w:val="26"/>
        </w:rPr>
        <w:t>Неклиновский</w:t>
      </w:r>
      <w:proofErr w:type="spellEnd"/>
      <w:r w:rsidRPr="00715234">
        <w:rPr>
          <w:sz w:val="26"/>
          <w:szCs w:val="26"/>
        </w:rPr>
        <w:t xml:space="preserve"> район, 310 метров северо-западнее х. Родионовка, разрешенное использование: для сельскохозяйственного использования (для сенокошения и выпаса КРС)</w:t>
      </w:r>
    </w:p>
    <w:p w:rsidR="00715234" w:rsidRDefault="00715234" w:rsidP="00715234">
      <w:pPr>
        <w:pStyle w:val="a8"/>
        <w:spacing w:line="276" w:lineRule="auto"/>
        <w:ind w:firstLine="0"/>
        <w:rPr>
          <w:sz w:val="26"/>
          <w:szCs w:val="26"/>
        </w:rPr>
      </w:pPr>
    </w:p>
    <w:p w:rsidR="00715234" w:rsidRDefault="00715234" w:rsidP="00715234">
      <w:pPr>
        <w:pStyle w:val="a8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членов комиссии с обоснованием выбора.</w:t>
      </w:r>
    </w:p>
    <w:p w:rsidR="00715234" w:rsidRDefault="00715234" w:rsidP="0038398A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аукциона по аренде земельного </w:t>
      </w:r>
      <w:r w:rsidR="0038398A" w:rsidRPr="00715234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61:26:0600013:527, площадью 17700 </w:t>
      </w:r>
      <w:proofErr w:type="spellStart"/>
      <w:r w:rsidR="0038398A" w:rsidRPr="00715234">
        <w:rPr>
          <w:sz w:val="26"/>
          <w:szCs w:val="26"/>
        </w:rPr>
        <w:t>кв.м</w:t>
      </w:r>
      <w:proofErr w:type="spellEnd"/>
      <w:r w:rsidR="0038398A" w:rsidRPr="00715234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38398A" w:rsidRPr="00715234">
        <w:rPr>
          <w:sz w:val="26"/>
          <w:szCs w:val="26"/>
        </w:rPr>
        <w:t>Неклиновский</w:t>
      </w:r>
      <w:proofErr w:type="spellEnd"/>
      <w:r w:rsidR="0038398A" w:rsidRPr="00715234">
        <w:rPr>
          <w:sz w:val="26"/>
          <w:szCs w:val="26"/>
        </w:rPr>
        <w:t xml:space="preserve"> район, 310 метров северо-западнее х. Родионовка, разрешенное использование: для сельскохозяйственного использования (для сенокошения и выпаса КРС)</w:t>
      </w:r>
      <w:r w:rsidR="00383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672A3" w:rsidRPr="003672A3">
        <w:rPr>
          <w:sz w:val="26"/>
          <w:szCs w:val="26"/>
        </w:rPr>
        <w:t>Дугина Василия Анатольевича</w:t>
      </w:r>
      <w:r w:rsidRPr="003672A3">
        <w:rPr>
          <w:sz w:val="26"/>
          <w:szCs w:val="26"/>
        </w:rPr>
        <w:t>,</w:t>
      </w:r>
      <w:r>
        <w:rPr>
          <w:sz w:val="26"/>
          <w:szCs w:val="26"/>
        </w:rPr>
        <w:t xml:space="preserve"> предложивш</w:t>
      </w:r>
      <w:r w:rsidR="00DC29DA">
        <w:rPr>
          <w:sz w:val="26"/>
          <w:szCs w:val="26"/>
        </w:rPr>
        <w:t>его</w:t>
      </w:r>
      <w:bookmarkStart w:id="0" w:name="_GoBack"/>
      <w:bookmarkEnd w:id="0"/>
      <w:r>
        <w:rPr>
          <w:sz w:val="26"/>
          <w:szCs w:val="26"/>
        </w:rPr>
        <w:t xml:space="preserve">  наибольшую цену.</w:t>
      </w:r>
    </w:p>
    <w:p w:rsidR="00715234" w:rsidRDefault="00715234" w:rsidP="00715234">
      <w:pPr>
        <w:pStyle w:val="a8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Цена за аренду земельного участка составляет: </w:t>
      </w:r>
      <w:r w:rsidR="003672A3" w:rsidRPr="003672A3">
        <w:rPr>
          <w:sz w:val="26"/>
          <w:szCs w:val="26"/>
        </w:rPr>
        <w:t>5724,00</w:t>
      </w:r>
      <w:r>
        <w:rPr>
          <w:sz w:val="26"/>
          <w:szCs w:val="26"/>
        </w:rPr>
        <w:t xml:space="preserve"> рублей (</w:t>
      </w:r>
      <w:r w:rsidR="003672A3">
        <w:rPr>
          <w:sz w:val="26"/>
          <w:szCs w:val="26"/>
        </w:rPr>
        <w:t>пять</w:t>
      </w:r>
      <w:r>
        <w:rPr>
          <w:sz w:val="26"/>
          <w:szCs w:val="26"/>
        </w:rPr>
        <w:t xml:space="preserve"> тысяч</w:t>
      </w:r>
      <w:r w:rsidR="003672A3">
        <w:rPr>
          <w:sz w:val="26"/>
          <w:szCs w:val="26"/>
        </w:rPr>
        <w:t xml:space="preserve"> семьсот двадцать четыре</w:t>
      </w:r>
      <w:r>
        <w:rPr>
          <w:sz w:val="26"/>
          <w:szCs w:val="26"/>
        </w:rPr>
        <w:t>) рубл</w:t>
      </w:r>
      <w:r w:rsidR="003672A3">
        <w:rPr>
          <w:sz w:val="26"/>
          <w:szCs w:val="26"/>
        </w:rPr>
        <w:t>я</w:t>
      </w:r>
      <w:r>
        <w:rPr>
          <w:sz w:val="26"/>
          <w:szCs w:val="26"/>
        </w:rPr>
        <w:t xml:space="preserve">  </w:t>
      </w:r>
      <w:r w:rsidR="003672A3">
        <w:rPr>
          <w:sz w:val="26"/>
          <w:szCs w:val="26"/>
        </w:rPr>
        <w:t>0</w:t>
      </w:r>
      <w:r>
        <w:rPr>
          <w:sz w:val="26"/>
          <w:szCs w:val="26"/>
        </w:rPr>
        <w:t>0 коп.</w:t>
      </w:r>
    </w:p>
    <w:p w:rsidR="00715234" w:rsidRDefault="00715234" w:rsidP="00715234">
      <w:pPr>
        <w:spacing w:line="276" w:lineRule="auto"/>
        <w:jc w:val="both"/>
        <w:rPr>
          <w:sz w:val="26"/>
          <w:szCs w:val="26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>
        <w:rPr>
          <w:szCs w:val="24"/>
        </w:rPr>
        <w:t>Лищенко Л.Н.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>
        <w:rPr>
          <w:szCs w:val="24"/>
        </w:rPr>
        <w:t>Бандак</w:t>
      </w:r>
      <w:proofErr w:type="spellEnd"/>
      <w:r>
        <w:rPr>
          <w:szCs w:val="24"/>
        </w:rPr>
        <w:t xml:space="preserve"> А.Б.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>
        <w:rPr>
          <w:szCs w:val="24"/>
        </w:rPr>
        <w:t>Пашкова М.В.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38398A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38398A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38398A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38398A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a8"/>
        <w:tabs>
          <w:tab w:val="left" w:pos="426"/>
          <w:tab w:val="left" w:pos="709"/>
        </w:tabs>
        <w:rPr>
          <w:sz w:val="26"/>
          <w:szCs w:val="26"/>
        </w:rPr>
      </w:pPr>
    </w:p>
    <w:p w:rsidR="00715234" w:rsidRPr="008206C9" w:rsidRDefault="00715234" w:rsidP="008206C9">
      <w:pPr>
        <w:pStyle w:val="a5"/>
        <w:ind w:left="720"/>
        <w:rPr>
          <w:szCs w:val="24"/>
        </w:rPr>
      </w:pPr>
    </w:p>
    <w:sectPr w:rsidR="00715234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CFD"/>
    <w:rsid w:val="00000521"/>
    <w:rsid w:val="00014C56"/>
    <w:rsid w:val="000156C0"/>
    <w:rsid w:val="0003381E"/>
    <w:rsid w:val="00077DAC"/>
    <w:rsid w:val="00091186"/>
    <w:rsid w:val="00096C49"/>
    <w:rsid w:val="000E1F93"/>
    <w:rsid w:val="00120F70"/>
    <w:rsid w:val="00123626"/>
    <w:rsid w:val="001A6314"/>
    <w:rsid w:val="001B24FB"/>
    <w:rsid w:val="001E39D1"/>
    <w:rsid w:val="0023259E"/>
    <w:rsid w:val="00236198"/>
    <w:rsid w:val="003267C1"/>
    <w:rsid w:val="00347493"/>
    <w:rsid w:val="003672A3"/>
    <w:rsid w:val="0038398A"/>
    <w:rsid w:val="003D3F1C"/>
    <w:rsid w:val="004462AA"/>
    <w:rsid w:val="004C7B00"/>
    <w:rsid w:val="004E6366"/>
    <w:rsid w:val="00510CF0"/>
    <w:rsid w:val="005167EF"/>
    <w:rsid w:val="00533290"/>
    <w:rsid w:val="005719A5"/>
    <w:rsid w:val="00580755"/>
    <w:rsid w:val="00651766"/>
    <w:rsid w:val="006520E5"/>
    <w:rsid w:val="006D4EA3"/>
    <w:rsid w:val="006E2990"/>
    <w:rsid w:val="00702166"/>
    <w:rsid w:val="00715234"/>
    <w:rsid w:val="007874C9"/>
    <w:rsid w:val="007B1CFD"/>
    <w:rsid w:val="007C609A"/>
    <w:rsid w:val="00817248"/>
    <w:rsid w:val="008206C9"/>
    <w:rsid w:val="008530D8"/>
    <w:rsid w:val="008677CE"/>
    <w:rsid w:val="009D523F"/>
    <w:rsid w:val="00A04F88"/>
    <w:rsid w:val="00A15BC1"/>
    <w:rsid w:val="00A45F47"/>
    <w:rsid w:val="00A70BD2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91206"/>
    <w:rsid w:val="00DC29DA"/>
    <w:rsid w:val="00E32F26"/>
    <w:rsid w:val="00E65BD7"/>
    <w:rsid w:val="00E83A47"/>
    <w:rsid w:val="00E91DA4"/>
    <w:rsid w:val="00EC469C"/>
    <w:rsid w:val="00EC5C5A"/>
    <w:rsid w:val="00F3409B"/>
    <w:rsid w:val="00FC2525"/>
    <w:rsid w:val="00FC3F3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2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3259E"/>
    <w:rPr>
      <w:szCs w:val="20"/>
    </w:rPr>
  </w:style>
  <w:style w:type="paragraph" w:styleId="a7">
    <w:name w:val="List"/>
    <w:basedOn w:val="a5"/>
    <w:rsid w:val="0023259E"/>
    <w:rPr>
      <w:rFonts w:cs="Mangal"/>
    </w:rPr>
  </w:style>
  <w:style w:type="paragraph" w:customStyle="1" w:styleId="12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3259E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a">
    <w:name w:val="Title"/>
    <w:basedOn w:val="a"/>
    <w:next w:val="ab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b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E91DA4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CF0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rsid w:val="00715234"/>
    <w:rPr>
      <w:sz w:val="36"/>
      <w:lang w:eastAsia="ar-SA"/>
    </w:rPr>
  </w:style>
  <w:style w:type="character" w:customStyle="1" w:styleId="50">
    <w:name w:val="Заголовок 5 Знак"/>
    <w:link w:val="5"/>
    <w:rsid w:val="00715234"/>
    <w:rPr>
      <w:sz w:val="28"/>
      <w:lang w:eastAsia="ar-SA"/>
    </w:rPr>
  </w:style>
  <w:style w:type="character" w:customStyle="1" w:styleId="a6">
    <w:name w:val="Основной текст Знак"/>
    <w:link w:val="a5"/>
    <w:rsid w:val="00715234"/>
    <w:rPr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216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796F-106E-4897-B842-779111FE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Turenko2015</cp:lastModifiedBy>
  <cp:revision>15</cp:revision>
  <cp:lastPrinted>2016-05-16T08:50:00Z</cp:lastPrinted>
  <dcterms:created xsi:type="dcterms:W3CDTF">2016-05-13T11:44:00Z</dcterms:created>
  <dcterms:modified xsi:type="dcterms:W3CDTF">2016-05-16T10:02:00Z</dcterms:modified>
</cp:coreProperties>
</file>