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заседания согласительной комиссии</w:t>
        <w:br/>
        <w:t>по вопросу согласования местоположения границ земельных участков</w:t>
        <w:br/>
        <w:t>при выполнении комплексных кадастровых работ</w:t>
      </w:r>
    </w:p>
    <w:tbl>
      <w:tblPr>
        <w:tblW w:w="10677" w:type="dxa"/>
        <w:jc w:val="left"/>
        <w:tblInd w:w="-1" w:type="dxa"/>
        <w:tblBorders>
          <w:top w:val="double" w:sz="4" w:space="0" w:color="000000"/>
          <w:left w:val="double" w:sz="4" w:space="0" w:color="000000"/>
          <w:right w:val="double" w:sz="4" w:space="0" w:color="000000"/>
          <w:insideV w:val="doub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38"/>
        <w:gridCol w:w="27"/>
        <w:gridCol w:w="169"/>
        <w:gridCol w:w="11"/>
        <w:gridCol w:w="114"/>
        <w:gridCol w:w="73"/>
        <w:gridCol w:w="199"/>
        <w:gridCol w:w="106"/>
        <w:gridCol w:w="567"/>
        <w:gridCol w:w="142"/>
        <w:gridCol w:w="365"/>
        <w:gridCol w:w="484"/>
        <w:gridCol w:w="201"/>
        <w:gridCol w:w="278"/>
        <w:gridCol w:w="6"/>
        <w:gridCol w:w="1"/>
        <w:gridCol w:w="792"/>
        <w:gridCol w:w="146"/>
        <w:gridCol w:w="53"/>
        <w:gridCol w:w="142"/>
        <w:gridCol w:w="1"/>
        <w:gridCol w:w="142"/>
        <w:gridCol w:w="253"/>
        <w:gridCol w:w="170"/>
        <w:gridCol w:w="398"/>
        <w:gridCol w:w="209"/>
        <w:gridCol w:w="227"/>
        <w:gridCol w:w="444"/>
        <w:gridCol w:w="138"/>
        <w:gridCol w:w="538"/>
        <w:gridCol w:w="29"/>
        <w:gridCol w:w="84"/>
        <w:gridCol w:w="14"/>
        <w:gridCol w:w="113"/>
        <w:gridCol w:w="501"/>
        <w:gridCol w:w="179"/>
        <w:gridCol w:w="1240"/>
        <w:gridCol w:w="1723"/>
        <w:gridCol w:w="1"/>
        <w:gridCol w:w="84"/>
        <w:gridCol w:w="116"/>
        <w:gridCol w:w="59"/>
      </w:tblGrid>
      <w:tr>
        <w:trPr/>
        <w:tc>
          <w:tcPr>
            <w:tcW w:w="10677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rPr/>
        <w:tc>
          <w:tcPr>
            <w:tcW w:w="10677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0" w:after="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>
        <w:trPr/>
        <w:tc>
          <w:tcPr>
            <w:tcW w:w="4014" w:type="dxa"/>
            <w:gridSpan w:val="20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403" w:type="dxa"/>
            <w:gridSpan w:val="1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260" w:type="dxa"/>
            <w:gridSpan w:val="4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3673" w:type="dxa"/>
            <w:gridSpan w:val="17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44" w:type="dxa"/>
            <w:gridSpan w:val="2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Неклиновский район</w:t>
            </w:r>
          </w:p>
        </w:tc>
        <w:tc>
          <w:tcPr>
            <w:tcW w:w="260" w:type="dxa"/>
            <w:gridSpan w:val="4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2874" w:type="dxa"/>
            <w:gridSpan w:val="14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43" w:type="dxa"/>
            <w:gridSpan w:val="2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Андреево-Мелентьево</w:t>
            </w:r>
          </w:p>
        </w:tc>
        <w:tc>
          <w:tcPr>
            <w:tcW w:w="260" w:type="dxa"/>
            <w:gridSpan w:val="4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кадастрового квартала (нескольких смежных кадастровых кварталов)</w:t>
            </w:r>
            <w:r>
              <w:rPr>
                <w:rStyle w:val="EndnoteCharacters"/>
                <w:rStyle w:val="Style19"/>
                <w:sz w:val="24"/>
                <w:szCs w:val="24"/>
              </w:rPr>
              <w:endnoteReference w:customMarkFollows="1" w:id="2"/>
              <w:t>1</w:t>
            </w:r>
            <w:r>
              <w:rPr>
                <w:sz w:val="24"/>
                <w:szCs w:val="24"/>
              </w:rPr>
              <w:t>:</w:t>
              <w:br/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ind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61:26:0505001</w:t>
              <w:tab/>
              <w:t>Миусские зори;</w:t>
              <w:tab/>
              <w:t>61:26:0505401</w:t>
              <w:tab/>
              <w:t>Дружба-2;</w:t>
              <w:tab/>
            </w:r>
          </w:p>
          <w:p>
            <w:pPr>
              <w:pStyle w:val="Normal"/>
              <w:spacing w:before="40" w:after="0"/>
              <w:ind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61:26:0505501</w:t>
              <w:tab/>
              <w:t>Надежда;</w:t>
              <w:tab/>
              <w:t>61:26:0504401</w:t>
              <w:tab/>
              <w:t>Кристалл (Кристалл-1).</w:t>
            </w:r>
          </w:p>
        </w:tc>
      </w:tr>
      <w:tr>
        <w:trPr/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7" w:type="dxa"/>
            <w:gridSpan w:val="38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7" w:type="dxa"/>
            <w:gridSpan w:val="38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EndnoteCharacters"/>
                <w:rStyle w:val="Style19"/>
                <w:i/>
                <w:iCs/>
              </w:rPr>
              <w:endnoteReference w:customMarkFollows="1" w:id="3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"/>
              <w:ind w:left="170" w:righ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государственным (муниципальным) контрактом </w:t>
            </w:r>
          </w:p>
        </w:tc>
      </w:tr>
      <w:tr>
        <w:trPr/>
        <w:tc>
          <w:tcPr>
            <w:tcW w:w="459" w:type="dxa"/>
            <w:gridSpan w:val="5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7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69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3" w:type="dxa"/>
            <w:gridSpan w:val="5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bookmarkStart w:id="0" w:name="_GoBack"/>
            <w:bookmarkEnd w:id="0"/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выполняются комплексные кадастровые работы 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>
        <w:trPr/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7" w:type="dxa"/>
            <w:gridSpan w:val="3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346841 Ростовская область Неклиновский район с. Андреево-Мелентьево, ул. Победы, 3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7" w:type="dxa"/>
            <w:gridSpan w:val="38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right="170" w:hanging="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  <w:br/>
            </w:r>
          </w:p>
        </w:tc>
      </w:tr>
      <w:tr>
        <w:trPr>
          <w:cantSplit w:val="true"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9" w:type="dxa"/>
            <w:gridSpan w:val="2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1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2">
              <w:r>
                <w:rPr>
                  <w:rStyle w:val="Style20"/>
                  <w:sz w:val="24"/>
                  <w:szCs w:val="24"/>
                </w:rPr>
                <w:t>http://андреево-мелентьево.рф/</w:t>
              </w:r>
            </w:hyperlink>
            <w:r>
              <w:rPr>
                <w:rStyle w:val="Style2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9" w:type="dxa"/>
            <w:gridSpan w:val="2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Неклиновского района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1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3">
              <w:r>
                <w:rPr>
                  <w:rStyle w:val="Style20"/>
                  <w:sz w:val="24"/>
                  <w:szCs w:val="24"/>
                </w:rPr>
                <w:t>https://nekl.donland.ru/</w:t>
              </w:r>
            </w:hyperlink>
          </w:p>
        </w:tc>
        <w:tc>
          <w:tcPr>
            <w:tcW w:w="259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>
        <w:trPr>
          <w:cantSplit w:val="true"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9" w:type="dxa"/>
            <w:gridSpan w:val="2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1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4">
              <w:r>
                <w:rPr>
                  <w:rStyle w:val="Style20"/>
                  <w:sz w:val="24"/>
                  <w:szCs w:val="24"/>
                </w:rPr>
                <w:t>https://www.donland.ru/</w:t>
              </w:r>
            </w:hyperlink>
          </w:p>
        </w:tc>
        <w:tc>
          <w:tcPr>
            <w:tcW w:w="259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>
        <w:trPr>
          <w:cantSplit w:val="true"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9" w:type="dxa"/>
            <w:gridSpan w:val="2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1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5">
              <w:r>
                <w:rPr>
                  <w:rStyle w:val="Style20"/>
                  <w:sz w:val="24"/>
                  <w:szCs w:val="24"/>
                </w:rPr>
                <w:t>https://rosreestr.ru/</w:t>
              </w:r>
            </w:hyperlink>
          </w:p>
        </w:tc>
        <w:tc>
          <w:tcPr>
            <w:tcW w:w="259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>
        <w:trPr>
          <w:cantSplit w:val="true"/>
        </w:trPr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  <w:br/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ind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61:26:0505001</w:t>
              <w:tab/>
              <w:t>Миусские зори;</w:t>
              <w:tab/>
              <w:t>61:26:0505401</w:t>
              <w:tab/>
              <w:t>Дружба-2;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61:26:0505501</w:t>
              <w:tab/>
              <w:t>Надежда;</w:t>
              <w:tab/>
              <w:t>61:26:0504401</w:t>
              <w:tab/>
              <w:t>Кристалл (Кристалл-1).</w:t>
            </w:r>
          </w:p>
        </w:tc>
      </w:tr>
      <w:tr>
        <w:trPr/>
        <w:tc>
          <w:tcPr>
            <w:tcW w:w="1911" w:type="dxa"/>
            <w:gridSpan w:val="11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8591" w:type="dxa"/>
            <w:gridSpan w:val="2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346841 Ростовская область Неклиновский район 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Андреево-Мелентьево, ул. Победы, 3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" w:type="dxa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486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055" w:type="dxa"/>
            <w:gridSpan w:val="10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минут.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>
        <w:trPr>
          <w:cantSplit w:val="true"/>
        </w:trPr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20" w:after="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>
        <w:trPr/>
        <w:tc>
          <w:tcPr>
            <w:tcW w:w="345" w:type="dxa"/>
            <w:gridSpan w:val="4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50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2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39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60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8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164" w:type="dxa"/>
            <w:gridSpan w:val="5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>
              <w:rPr>
                <w:rStyle w:val="EndnoteCharacters"/>
                <w:rStyle w:val="Style19"/>
                <w:b/>
                <w:sz w:val="24"/>
                <w:szCs w:val="24"/>
              </w:rPr>
              <w:endnoteReference w:customMarkFollows="1" w:id="4"/>
              <w:t>4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" w:type="dxa"/>
            <w:gridSpan w:val="4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92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2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39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60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8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164" w:type="dxa"/>
            <w:gridSpan w:val="5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>
              <w:rPr>
                <w:rStyle w:val="EndnoteCharacters"/>
                <w:rStyle w:val="Style19"/>
                <w:b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20" w:after="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EndnoteCharacters"/>
                <w:rStyle w:val="Style19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72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1</w:t>
      </w:r>
      <w:r>
        <w:rPr>
          <w:lang w:val="en-US"/>
        </w:rPr>
        <w:t> </w:t>
      </w:r>
      <w:r>
        <w:rPr/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3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2</w:t>
      </w:r>
      <w:r>
        <w:rPr>
          <w:lang w:val="en-US"/>
        </w:rPr>
        <w:t> </w:t>
      </w:r>
      <w:r>
        <w:rPr/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>
      <w:pPr>
        <w:pStyle w:val="Style34"/>
        <w:ind w:firstLine="567"/>
        <w:jc w:val="both"/>
        <w:rPr/>
      </w:pPr>
      <w:r>
        <w:rPr/>
        <w:tab/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>
      <w:pPr>
        <w:pStyle w:val="Style34"/>
        <w:ind w:firstLine="567"/>
        <w:jc w:val="both"/>
        <w:rPr/>
      </w:pPr>
      <w:r>
        <w:rPr/>
        <w:tab/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4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4</w:t>
      </w:r>
      <w:r>
        <w:rPr>
          <w:lang w:val="en-US"/>
        </w:rPr>
        <w:t> </w:t>
      </w:r>
      <w:r>
        <w:rPr/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5</w:t>
      </w:r>
      <w:r>
        <w:rPr/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6</w:t>
      </w:r>
      <w:r>
        <w:rPr/>
        <w:t> Федеральный закон от 24 июля 2007 г.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  <w:p>
      <w:pPr>
        <w:pStyle w:val="Style34"/>
        <w:ind w:firstLine="567"/>
        <w:jc w:val="both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3a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Pr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Pr>
      <w:sz w:val="20"/>
      <w:szCs w:val="20"/>
    </w:rPr>
  </w:style>
  <w:style w:type="character" w:styleId="Style16" w:customStyle="1">
    <w:name w:val="Текст сноски Знак"/>
    <w:basedOn w:val="DefaultParagraphFont"/>
    <w:link w:val="a7"/>
    <w:uiPriority w:val="99"/>
    <w:semiHidden/>
    <w:qFormat/>
    <w:rPr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Pr>
      <w:rFonts w:cs="Times New Roman"/>
      <w:vertAlign w:val="superscript"/>
    </w:rPr>
  </w:style>
  <w:style w:type="character" w:styleId="Style18" w:customStyle="1">
    <w:name w:val="Текст концевой сноски Знак"/>
    <w:basedOn w:val="DefaultParagraphFont"/>
    <w:link w:val="aa"/>
    <w:uiPriority w:val="99"/>
    <w:semiHidden/>
    <w:qFormat/>
    <w:rPr>
      <w:sz w:val="20"/>
      <w:szCs w:val="20"/>
    </w:rPr>
  </w:style>
  <w:style w:type="character" w:styleId="Style19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Pr>
      <w:rFonts w:cs="Times New Roman"/>
      <w:vertAlign w:val="superscript"/>
    </w:rPr>
  </w:style>
  <w:style w:type="character" w:styleId="Style20">
    <w:name w:val="Интернет-ссылка"/>
    <w:basedOn w:val="DefaultParagraphFont"/>
    <w:uiPriority w:val="99"/>
    <w:unhideWhenUsed/>
    <w:rsid w:val="00587b57"/>
    <w:rPr>
      <w:color w:val="0563C1" w:themeColor="hyperlink"/>
      <w:u w:val="single"/>
    </w:rPr>
  </w:style>
  <w:style w:type="character" w:styleId="Style21" w:customStyle="1">
    <w:name w:val="Текст выноски Знак"/>
    <w:basedOn w:val="DefaultParagraphFont"/>
    <w:link w:val="ae"/>
    <w:uiPriority w:val="99"/>
    <w:semiHidden/>
    <w:qFormat/>
    <w:rsid w:val="00377560"/>
    <w:rPr>
      <w:rFonts w:ascii="Segoe UI" w:hAnsi="Segoe UI" w:cs="Segoe UI"/>
      <w:sz w:val="18"/>
      <w:szCs w:val="18"/>
    </w:rPr>
  </w:style>
  <w:style w:type="character" w:styleId="Style22">
    <w:name w:val="Выделение"/>
    <w:basedOn w:val="DefaultParagraphFont"/>
    <w:uiPriority w:val="20"/>
    <w:qFormat/>
    <w:rsid w:val="00f22695"/>
    <w:rPr>
      <w:i/>
      <w:iCs/>
    </w:rPr>
  </w:style>
  <w:style w:type="character" w:styleId="ListLabel1">
    <w:name w:val="ListLabel 1"/>
    <w:qFormat/>
    <w:rPr>
      <w:sz w:val="24"/>
      <w:szCs w:val="24"/>
    </w:rPr>
  </w:style>
  <w:style w:type="character" w:styleId="Style23">
    <w:name w:val="Посещённая гиперссылка"/>
    <w:rPr>
      <w:color w:val="800000"/>
      <w:u w:val="single"/>
      <w:lang w:val="zxx" w:eastAsia="zxx" w:bidi="zxx"/>
    </w:rPr>
  </w:style>
  <w:style w:type="character" w:styleId="Style24">
    <w:name w:val="Символ концевой сноски"/>
    <w:qFormat/>
    <w:rPr/>
  </w:style>
  <w:style w:type="character" w:styleId="Style25">
    <w:name w:val="Символ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Style31">
    <w:name w:val="Header"/>
    <w:basedOn w:val="Normal"/>
    <w:link w:val="a4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32">
    <w:name w:val="Footer"/>
    <w:basedOn w:val="Normal"/>
    <w:link w:val="a6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33">
    <w:name w:val="Footnote Text"/>
    <w:basedOn w:val="Normal"/>
    <w:link w:val="a8"/>
    <w:uiPriority w:val="99"/>
    <w:pPr/>
    <w:rPr/>
  </w:style>
  <w:style w:type="paragraph" w:styleId="ConsPlusNonformat" w:customStyle="1">
    <w:name w:val="ConsPlusNonformat"/>
    <w:uiPriority w:val="99"/>
    <w:qFormat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34">
    <w:name w:val="Endnote Text"/>
    <w:basedOn w:val="Normal"/>
    <w:link w:val="ab"/>
    <w:uiPriority w:val="99"/>
    <w:pPr/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37756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6a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&#1072;&#1085;&#1076;&#1088;&#1077;&#1077;&#1074;&#1086;-&#1084;&#1077;&#1083;&#1077;&#1085;&#1090;&#1100;&#1077;&#1074;&#1086;.&#1088;&#1092;/" TargetMode="External"/><Relationship Id="rId3" Type="http://schemas.openxmlformats.org/officeDocument/2006/relationships/hyperlink" Target="https://nekl.donland.ru/" TargetMode="External"/><Relationship Id="rId4" Type="http://schemas.openxmlformats.org/officeDocument/2006/relationships/hyperlink" Target="https://www.donland.ru/" TargetMode="External"/><Relationship Id="rId5" Type="http://schemas.openxmlformats.org/officeDocument/2006/relationships/hyperlink" Target="https://rosreestr.ru/" TargetMode="Externa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LibreOffice/6.0.5.2$Windows_x86 LibreOffice_project/54c8cbb85f300ac59db32fe8a675ff7683cd5a16</Application>
  <Pages>3</Pages>
  <Words>730</Words>
  <Characters>5068</Characters>
  <CharactersWithSpaces>5720</CharactersWithSpaces>
  <Paragraphs>94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2022-05-18T11:16:00Z</dcterms:created>
  <dc:creator>КонсультантПлюс</dc:creator>
  <dc:description/>
  <dc:language>ru-RU</dc:language>
  <cp:lastModifiedBy/>
  <cp:lastPrinted>2022-05-18T13:24:00Z</cp:lastPrinted>
  <dcterms:modified xsi:type="dcterms:W3CDTF">2022-08-04T12:17:26Z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