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5BA2" w14:textId="77777777" w:rsidR="005C1AB5" w:rsidRPr="00F67FAA" w:rsidRDefault="005C1AB5" w:rsidP="005C1A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808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14:paraId="03C410F9" w14:textId="77777777" w:rsidR="005C1AB5" w:rsidRPr="00CA172B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CA172B">
        <w:rPr>
          <w:rFonts w:eastAsia="Times New Roman"/>
          <w:b/>
          <w:kern w:val="1"/>
          <w:sz w:val="28"/>
          <w:szCs w:val="28"/>
          <w:lang w:eastAsia="ar-SA"/>
        </w:rPr>
        <w:t>РОСТОВСКАЯ ОБЛАСТЬ</w:t>
      </w:r>
    </w:p>
    <w:p w14:paraId="13CBE000" w14:textId="77777777" w:rsidR="005C1AB5" w:rsidRPr="00CA172B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CA172B">
        <w:rPr>
          <w:rFonts w:eastAsia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 w14:paraId="0F5D14AE" w14:textId="13828615" w:rsidR="005C1AB5" w:rsidRPr="00CA172B" w:rsidRDefault="005C1AB5" w:rsidP="005C1AB5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CA172B">
        <w:rPr>
          <w:rFonts w:eastAsia="Times New Roman"/>
          <w:b/>
          <w:kern w:val="1"/>
          <w:sz w:val="28"/>
          <w:szCs w:val="28"/>
          <w:lang w:eastAsia="ar-SA"/>
        </w:rPr>
        <w:t>«</w:t>
      </w:r>
      <w:r w:rsidR="005D48D4" w:rsidRPr="00CA172B">
        <w:rPr>
          <w:rFonts w:eastAsia="Times New Roman"/>
          <w:b/>
          <w:kern w:val="1"/>
          <w:sz w:val="28"/>
          <w:szCs w:val="28"/>
          <w:lang w:eastAsia="ar-SA"/>
        </w:rPr>
        <w:t>АНДРЕЕВО-МЕЛЕНТЬЕВ</w:t>
      </w:r>
      <w:r w:rsidRPr="00CA172B">
        <w:rPr>
          <w:rFonts w:eastAsia="Times New Roman"/>
          <w:b/>
          <w:kern w:val="1"/>
          <w:sz w:val="28"/>
          <w:szCs w:val="28"/>
          <w:lang w:eastAsia="ar-SA"/>
        </w:rPr>
        <w:t>СКОЕ СЕЛЬСКОЕ ПОСЕЛЕНИЕ»</w:t>
      </w:r>
    </w:p>
    <w:p w14:paraId="00EEFEED" w14:textId="75128A37" w:rsidR="005C1AB5" w:rsidRPr="00CA172B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  <w:r w:rsidRPr="00CA172B">
        <w:rPr>
          <w:rFonts w:eastAsia="Times New Roman"/>
          <w:b/>
          <w:kern w:val="1"/>
          <w:sz w:val="28"/>
          <w:szCs w:val="28"/>
          <w:lang w:eastAsia="ar-SA"/>
        </w:rPr>
        <w:t xml:space="preserve">СОБРАНИЕ ДЕПУТАТОВ </w:t>
      </w:r>
      <w:r w:rsidR="005D48D4" w:rsidRPr="00CA172B">
        <w:rPr>
          <w:rFonts w:eastAsia="Times New Roman"/>
          <w:b/>
          <w:kern w:val="1"/>
          <w:sz w:val="28"/>
          <w:szCs w:val="28"/>
          <w:lang w:eastAsia="ar-SA"/>
        </w:rPr>
        <w:t>АНДРЕЕВО-МЕЛЕНТЬЕВ</w:t>
      </w:r>
      <w:r w:rsidRPr="00CA172B">
        <w:rPr>
          <w:rFonts w:eastAsia="Times New Roman"/>
          <w:b/>
          <w:kern w:val="1"/>
          <w:sz w:val="28"/>
          <w:szCs w:val="28"/>
          <w:lang w:eastAsia="ar-SA"/>
        </w:rPr>
        <w:t>СКОГО СЕЛЬСКОГО ПОСЕЛЕНИЯ</w:t>
      </w:r>
    </w:p>
    <w:p w14:paraId="6BB687E9" w14:textId="77777777" w:rsidR="005C1AB5" w:rsidRPr="00CA172B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488F03A" w14:textId="633AE59A" w:rsidR="005C1AB5" w:rsidRPr="00CA172B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CA172B">
        <w:rPr>
          <w:rFonts w:eastAsia="Times New Roman"/>
          <w:b/>
          <w:bCs/>
          <w:spacing w:val="60"/>
          <w:sz w:val="28"/>
          <w:szCs w:val="28"/>
          <w:lang w:eastAsia="ru-RU"/>
        </w:rPr>
        <w:t xml:space="preserve">РЕШЕНИЕ </w:t>
      </w:r>
      <w:r w:rsidRPr="005C58B1">
        <w:rPr>
          <w:rFonts w:eastAsia="Times New Roman"/>
          <w:b/>
          <w:bCs/>
          <w:spacing w:val="60"/>
          <w:sz w:val="28"/>
          <w:szCs w:val="28"/>
          <w:lang w:eastAsia="ru-RU"/>
        </w:rPr>
        <w:t>№ _</w:t>
      </w:r>
    </w:p>
    <w:p w14:paraId="2474CCBF" w14:textId="77777777" w:rsidR="005C1AB5" w:rsidRPr="00CA172B" w:rsidRDefault="005C1AB5" w:rsidP="005C1AB5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2FDF6F8A" w14:textId="0E238E05" w:rsidR="005C1AB5" w:rsidRPr="00CA172B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sz w:val="28"/>
          <w:szCs w:val="28"/>
          <w:lang w:eastAsia="ru-RU"/>
        </w:rPr>
        <w:t xml:space="preserve">«О внесении изменений в решение Собрания депутатов 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 xml:space="preserve">ского сельского поселения от </w:t>
      </w:r>
      <w:r w:rsidR="00882EC2" w:rsidRPr="00CA172B">
        <w:rPr>
          <w:rFonts w:eastAsia="Times New Roman"/>
          <w:sz w:val="28"/>
          <w:szCs w:val="28"/>
          <w:lang w:eastAsia="ru-RU"/>
        </w:rPr>
        <w:t>14.09.2016 № 195</w:t>
      </w:r>
      <w:r w:rsidRPr="00CA172B">
        <w:rPr>
          <w:rFonts w:eastAsia="Times New Roman"/>
          <w:sz w:val="28"/>
          <w:szCs w:val="28"/>
          <w:lang w:eastAsia="ru-RU"/>
        </w:rPr>
        <w:t xml:space="preserve"> «О </w:t>
      </w:r>
      <w:r w:rsidR="003C27D9" w:rsidRPr="00CA172B">
        <w:rPr>
          <w:rFonts w:eastAsia="Times New Roman"/>
          <w:sz w:val="28"/>
          <w:szCs w:val="28"/>
          <w:lang w:eastAsia="ru-RU"/>
        </w:rPr>
        <w:t xml:space="preserve">денежном содержании муниципальных служащих </w:t>
      </w:r>
      <w:r w:rsidR="00882EC2" w:rsidRPr="00CA172B"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>ско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Pr="00CA172B">
        <w:rPr>
          <w:rFonts w:eastAsia="Times New Roman"/>
          <w:sz w:val="28"/>
          <w:szCs w:val="28"/>
          <w:lang w:eastAsia="ru-RU"/>
        </w:rPr>
        <w:t xml:space="preserve"> сельско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Pr="00CA172B">
        <w:rPr>
          <w:rFonts w:eastAsia="Times New Roman"/>
          <w:sz w:val="28"/>
          <w:szCs w:val="28"/>
          <w:lang w:eastAsia="ru-RU"/>
        </w:rPr>
        <w:t xml:space="preserve"> поселени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Pr="00CA172B">
        <w:rPr>
          <w:rFonts w:eastAsia="Times New Roman"/>
          <w:sz w:val="28"/>
          <w:szCs w:val="28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2757"/>
        <w:gridCol w:w="3432"/>
      </w:tblGrid>
      <w:tr w:rsidR="005C1AB5" w:rsidRPr="00CA172B" w14:paraId="383309AB" w14:textId="77777777" w:rsidTr="001F3CFE">
        <w:tc>
          <w:tcPr>
            <w:tcW w:w="3284" w:type="dxa"/>
          </w:tcPr>
          <w:p w14:paraId="29C6C4CB" w14:textId="77777777" w:rsidR="005C1AB5" w:rsidRPr="00CA172B" w:rsidRDefault="005C1AB5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  <w:p w14:paraId="49787A69" w14:textId="77777777" w:rsidR="005C1AB5" w:rsidRPr="00CA172B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CA172B">
              <w:rPr>
                <w:rFonts w:eastAsia="Times New Roman"/>
                <w:sz w:val="28"/>
                <w:szCs w:val="28"/>
                <w:lang w:val="hy-AM" w:eastAsia="hy-AM"/>
              </w:rPr>
              <w:t>Принято</w:t>
            </w:r>
          </w:p>
          <w:p w14:paraId="2DFCDFBE" w14:textId="77777777" w:rsidR="005C1AB5" w:rsidRPr="00CA172B" w:rsidRDefault="005C1AB5" w:rsidP="001F3CFE">
            <w:pPr>
              <w:widowControl w:val="0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CA172B">
              <w:rPr>
                <w:rFonts w:eastAsia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59204E71" w14:textId="77777777" w:rsidR="005C1AB5" w:rsidRPr="00CA172B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14:paraId="476E3DC3" w14:textId="77777777" w:rsidR="005C1AB5" w:rsidRPr="00CA172B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iCs/>
                <w:color w:val="000000" w:themeColor="text1"/>
                <w:sz w:val="28"/>
                <w:szCs w:val="28"/>
                <w:lang w:val="hy-AM" w:eastAsia="hy-AM"/>
              </w:rPr>
            </w:pPr>
          </w:p>
          <w:p w14:paraId="6B442D37" w14:textId="77777777" w:rsidR="005C1AB5" w:rsidRPr="00CA172B" w:rsidRDefault="005C1AB5" w:rsidP="001F3CFE">
            <w:pPr>
              <w:widowControl w:val="0"/>
              <w:spacing w:line="276" w:lineRule="auto"/>
              <w:jc w:val="center"/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</w:pPr>
          </w:p>
          <w:p w14:paraId="31878CD8" w14:textId="51959DEF" w:rsidR="005C1AB5" w:rsidRPr="00CA172B" w:rsidRDefault="005C1AB5" w:rsidP="001F3CFE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Cs/>
                <w:color w:val="000000" w:themeColor="text1"/>
                <w:sz w:val="28"/>
                <w:szCs w:val="28"/>
                <w:lang w:val="hy-AM" w:eastAsia="hy-AM"/>
              </w:rPr>
            </w:pPr>
            <w:proofErr w:type="gramStart"/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>«</w:t>
            </w:r>
            <w:r w:rsidR="0053385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 xml:space="preserve">  </w:t>
            </w:r>
            <w:proofErr w:type="gramEnd"/>
            <w:r w:rsidR="0053385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 xml:space="preserve"> </w:t>
            </w:r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 xml:space="preserve">» </w:t>
            </w:r>
            <w:r w:rsidR="00B61BA5"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>декабря</w:t>
            </w:r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val="hy-AM" w:eastAsia="hy-AM"/>
              </w:rPr>
              <w:t xml:space="preserve"> 20</w:t>
            </w:r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eastAsia="hy-AM"/>
              </w:rPr>
              <w:t>22</w:t>
            </w:r>
            <w:r w:rsidRPr="00CA172B">
              <w:rPr>
                <w:rFonts w:eastAsia="Times New Roman"/>
                <w:iCs/>
                <w:color w:val="000000" w:themeColor="text1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14:paraId="1906BEBD" w14:textId="77777777" w:rsidR="005C1AB5" w:rsidRPr="00CA172B" w:rsidRDefault="005C1AB5" w:rsidP="005C1AB5">
      <w:pPr>
        <w:widowControl w:val="0"/>
        <w:spacing w:line="276" w:lineRule="auto"/>
        <w:jc w:val="left"/>
        <w:rPr>
          <w:rFonts w:eastAsia="Times New Roman"/>
          <w:sz w:val="28"/>
          <w:szCs w:val="28"/>
          <w:lang w:eastAsia="ru-RU"/>
        </w:rPr>
      </w:pPr>
    </w:p>
    <w:p w14:paraId="32D0156E" w14:textId="7461B04E" w:rsidR="005C1AB5" w:rsidRPr="00CA172B" w:rsidRDefault="005C1AB5" w:rsidP="003C27D9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sz w:val="28"/>
          <w:szCs w:val="28"/>
          <w:lang w:eastAsia="ru-RU"/>
        </w:rPr>
        <w:t>В соответствии с</w:t>
      </w:r>
      <w:r w:rsidR="003C27D9" w:rsidRPr="00CA172B">
        <w:rPr>
          <w:sz w:val="28"/>
          <w:szCs w:val="28"/>
        </w:rPr>
        <w:t xml:space="preserve"> </w:t>
      </w:r>
      <w:r w:rsidR="003C27D9" w:rsidRPr="00CA172B">
        <w:rPr>
          <w:rFonts w:eastAsia="Times New Roman"/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</w:t>
      </w:r>
      <w:r w:rsidRPr="00CA172B">
        <w:rPr>
          <w:rFonts w:eastAsia="Times New Roman"/>
          <w:sz w:val="28"/>
          <w:szCs w:val="28"/>
          <w:lang w:eastAsia="ru-RU"/>
        </w:rPr>
        <w:t>, руководствуясь Уставом муниципального образования «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 xml:space="preserve">ское сельское поселение», принятым решением Собрания депутатов 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 xml:space="preserve">ского сельского поселения </w:t>
      </w:r>
      <w:r w:rsidRPr="005C58B1">
        <w:rPr>
          <w:rFonts w:eastAsia="Times New Roman"/>
          <w:sz w:val="28"/>
          <w:szCs w:val="28"/>
          <w:lang w:eastAsia="ru-RU"/>
        </w:rPr>
        <w:t xml:space="preserve">от </w:t>
      </w:r>
      <w:r w:rsidR="0050723F" w:rsidRPr="005C58B1">
        <w:rPr>
          <w:rFonts w:eastAsia="Times New Roman"/>
          <w:sz w:val="28"/>
          <w:szCs w:val="28"/>
          <w:lang w:eastAsia="ru-RU"/>
        </w:rPr>
        <w:t>12</w:t>
      </w:r>
      <w:r w:rsidRPr="005C58B1">
        <w:rPr>
          <w:rFonts w:eastAsia="Times New Roman"/>
          <w:sz w:val="28"/>
          <w:szCs w:val="28"/>
          <w:lang w:eastAsia="ru-RU"/>
        </w:rPr>
        <w:t>.</w:t>
      </w:r>
      <w:r w:rsidR="0050723F" w:rsidRPr="005C58B1">
        <w:rPr>
          <w:rFonts w:eastAsia="Times New Roman"/>
          <w:sz w:val="28"/>
          <w:szCs w:val="28"/>
          <w:lang w:eastAsia="ru-RU"/>
        </w:rPr>
        <w:t>05</w:t>
      </w:r>
      <w:r w:rsidRPr="005C58B1">
        <w:rPr>
          <w:rFonts w:eastAsia="Times New Roman"/>
          <w:sz w:val="28"/>
          <w:szCs w:val="28"/>
          <w:lang w:eastAsia="ru-RU"/>
        </w:rPr>
        <w:t>.</w:t>
      </w:r>
      <w:r w:rsidR="0050723F" w:rsidRPr="005C58B1">
        <w:rPr>
          <w:rFonts w:eastAsia="Times New Roman"/>
          <w:sz w:val="28"/>
          <w:szCs w:val="28"/>
          <w:lang w:eastAsia="ru-RU"/>
        </w:rPr>
        <w:t>2017</w:t>
      </w:r>
      <w:r w:rsidRPr="005C58B1">
        <w:rPr>
          <w:rFonts w:eastAsia="Times New Roman"/>
          <w:sz w:val="28"/>
          <w:szCs w:val="28"/>
          <w:lang w:eastAsia="ru-RU"/>
        </w:rPr>
        <w:t xml:space="preserve"> № </w:t>
      </w:r>
      <w:r w:rsidR="0050723F" w:rsidRPr="005C58B1">
        <w:rPr>
          <w:rFonts w:eastAsia="Times New Roman"/>
          <w:sz w:val="28"/>
          <w:szCs w:val="28"/>
          <w:lang w:eastAsia="ru-RU"/>
        </w:rPr>
        <w:t>47</w:t>
      </w:r>
      <w:r w:rsidRPr="005C58B1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CA172B">
        <w:rPr>
          <w:rFonts w:eastAsia="Times New Roman"/>
          <w:sz w:val="28"/>
          <w:szCs w:val="28"/>
          <w:lang w:eastAsia="ru-RU"/>
        </w:rPr>
        <w:t xml:space="preserve">Собрание депутатов 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sz w:val="28"/>
          <w:szCs w:val="28"/>
          <w:lang w:eastAsia="ru-RU"/>
        </w:rPr>
        <w:t>ского сельского поселения</w:t>
      </w:r>
    </w:p>
    <w:p w14:paraId="73D2DC59" w14:textId="77777777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</w:p>
    <w:p w14:paraId="7B5C35CB" w14:textId="77777777" w:rsidR="005C1AB5" w:rsidRPr="00CA172B" w:rsidRDefault="005C1AB5" w:rsidP="005C1AB5">
      <w:pPr>
        <w:widowControl w:val="0"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sz w:val="28"/>
          <w:szCs w:val="28"/>
          <w:lang w:eastAsia="ru-RU"/>
        </w:rPr>
        <w:t>РЕШИЛО:</w:t>
      </w:r>
    </w:p>
    <w:p w14:paraId="1B88A981" w14:textId="77777777" w:rsidR="005C1AB5" w:rsidRPr="00CA172B" w:rsidRDefault="005C1AB5" w:rsidP="005C1AB5">
      <w:pPr>
        <w:widowControl w:val="0"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64DB7DF9" w14:textId="554C14AE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bCs/>
          <w:sz w:val="28"/>
          <w:szCs w:val="28"/>
          <w:lang w:eastAsia="ru-RU"/>
        </w:rPr>
        <w:t>1.</w:t>
      </w:r>
      <w:r w:rsidRPr="00CA172B">
        <w:rPr>
          <w:rFonts w:eastAsia="Times New Roman"/>
          <w:sz w:val="28"/>
          <w:szCs w:val="28"/>
          <w:lang w:eastAsia="ru-RU"/>
        </w:rPr>
        <w:t xml:space="preserve"> Внести в </w:t>
      </w:r>
      <w:r w:rsidR="00290776" w:rsidRPr="00CA172B">
        <w:rPr>
          <w:rFonts w:eastAsia="Times New Roman"/>
          <w:sz w:val="28"/>
          <w:szCs w:val="28"/>
          <w:lang w:eastAsia="ru-RU"/>
        </w:rPr>
        <w:t>приложение</w:t>
      </w:r>
      <w:r w:rsidR="00CF66D2">
        <w:rPr>
          <w:rFonts w:eastAsia="Times New Roman"/>
          <w:sz w:val="28"/>
          <w:szCs w:val="28"/>
          <w:lang w:eastAsia="ru-RU"/>
        </w:rPr>
        <w:t xml:space="preserve"> 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1 к решению Собрания депутатов 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ского сельского поселения от </w:t>
      </w:r>
      <w:r w:rsidR="00882EC2" w:rsidRPr="00CA172B">
        <w:rPr>
          <w:rFonts w:eastAsia="Times New Roman"/>
          <w:sz w:val="28"/>
          <w:szCs w:val="28"/>
          <w:lang w:eastAsia="ru-RU"/>
        </w:rPr>
        <w:t>14.09.2016 № 195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 «О денежном содержании муниципальных служащих </w:t>
      </w:r>
      <w:r w:rsidR="00882EC2" w:rsidRPr="00CA172B"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r w:rsidR="005D48D4" w:rsidRPr="00CA172B">
        <w:rPr>
          <w:rFonts w:eastAsia="Times New Roman"/>
          <w:sz w:val="28"/>
          <w:szCs w:val="28"/>
          <w:lang w:eastAsia="ru-RU"/>
        </w:rPr>
        <w:t>Андреево-Мелентьев</w:t>
      </w:r>
      <w:r w:rsidR="00290776" w:rsidRPr="00CA172B">
        <w:rPr>
          <w:rFonts w:eastAsia="Times New Roman"/>
          <w:sz w:val="28"/>
          <w:szCs w:val="28"/>
          <w:lang w:eastAsia="ru-RU"/>
        </w:rPr>
        <w:t>ско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 сельско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="00290776" w:rsidRPr="00CA172B">
        <w:rPr>
          <w:rFonts w:eastAsia="Times New Roman"/>
          <w:sz w:val="28"/>
          <w:szCs w:val="28"/>
          <w:lang w:eastAsia="ru-RU"/>
        </w:rPr>
        <w:t xml:space="preserve"> поселени</w:t>
      </w:r>
      <w:r w:rsidR="00882EC2" w:rsidRPr="00CA172B">
        <w:rPr>
          <w:rFonts w:eastAsia="Times New Roman"/>
          <w:sz w:val="28"/>
          <w:szCs w:val="28"/>
          <w:lang w:eastAsia="ru-RU"/>
        </w:rPr>
        <w:t>е</w:t>
      </w:r>
      <w:r w:rsidR="00290776" w:rsidRPr="00CA172B">
        <w:rPr>
          <w:rFonts w:eastAsia="Times New Roman"/>
          <w:sz w:val="28"/>
          <w:szCs w:val="28"/>
          <w:lang w:eastAsia="ru-RU"/>
        </w:rPr>
        <w:t>»</w:t>
      </w:r>
      <w:r w:rsidRPr="00CA172B">
        <w:rPr>
          <w:rFonts w:eastAsia="Times New Roman"/>
          <w:sz w:val="28"/>
          <w:szCs w:val="28"/>
          <w:lang w:eastAsia="ru-RU"/>
        </w:rPr>
        <w:t xml:space="preserve"> (</w:t>
      </w:r>
      <w:r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редакции решений Собрания депутатов </w:t>
      </w:r>
      <w:r w:rsidR="005D48D4" w:rsidRPr="00CA172B">
        <w:rPr>
          <w:rFonts w:eastAsia="Times New Roman"/>
          <w:color w:val="000000" w:themeColor="text1"/>
          <w:sz w:val="28"/>
          <w:szCs w:val="28"/>
          <w:lang w:eastAsia="ru-RU"/>
        </w:rPr>
        <w:t>Андреево-Мелентьев</w:t>
      </w:r>
      <w:r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ского сельского поселения от 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03.05.2017</w:t>
      </w:r>
      <w:r w:rsidR="00290776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42</w:t>
      </w:r>
      <w:r w:rsidR="00290776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от 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30.11.20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17</w:t>
      </w:r>
      <w:r w:rsidR="00290776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73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CF66D2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 2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>.12.20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18</w:t>
      </w:r>
      <w:r w:rsidR="00882EC2" w:rsidRPr="00CA172B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118/1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, от</w:t>
      </w:r>
      <w:r w:rsidR="00CF66D2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5A715F" w:rsidRPr="00CA172B">
        <w:rPr>
          <w:rFonts w:eastAsia="Times New Roman"/>
          <w:color w:val="000000" w:themeColor="text1"/>
          <w:sz w:val="28"/>
          <w:szCs w:val="28"/>
          <w:lang w:eastAsia="ru-RU"/>
        </w:rPr>
        <w:t>25.11.2021 №14</w:t>
      </w:r>
      <w:r w:rsidRPr="00CA172B">
        <w:rPr>
          <w:rFonts w:eastAsia="Times New Roman"/>
          <w:sz w:val="28"/>
          <w:szCs w:val="28"/>
          <w:lang w:eastAsia="ru-RU"/>
        </w:rPr>
        <w:t>) изменения</w:t>
      </w:r>
      <w:r w:rsidR="002910D4" w:rsidRPr="00CA172B">
        <w:rPr>
          <w:rFonts w:eastAsia="Times New Roman"/>
          <w:sz w:val="28"/>
          <w:szCs w:val="28"/>
          <w:lang w:eastAsia="ru-RU"/>
        </w:rPr>
        <w:t>, изложив приложение 3 к нему в следующей редакции</w:t>
      </w:r>
      <w:r w:rsidRPr="00CA172B">
        <w:rPr>
          <w:rFonts w:eastAsia="Times New Roman"/>
          <w:sz w:val="28"/>
          <w:szCs w:val="28"/>
          <w:lang w:eastAsia="ru-RU"/>
        </w:rPr>
        <w:t>:</w:t>
      </w:r>
    </w:p>
    <w:p w14:paraId="4946CAF8" w14:textId="77777777" w:rsidR="0053385B" w:rsidRDefault="0053385B" w:rsidP="0053385B">
      <w:pPr>
        <w:spacing w:line="276" w:lineRule="auto"/>
        <w:ind w:hanging="6"/>
        <w:jc w:val="center"/>
        <w:rPr>
          <w:bCs/>
          <w:sz w:val="28"/>
          <w:szCs w:val="28"/>
        </w:rPr>
      </w:pPr>
    </w:p>
    <w:p w14:paraId="3CE826A5" w14:textId="25550252" w:rsidR="005C1AB5" w:rsidRPr="00CA172B" w:rsidRDefault="002910D4" w:rsidP="0053385B">
      <w:pPr>
        <w:spacing w:line="276" w:lineRule="auto"/>
        <w:ind w:hanging="6"/>
        <w:jc w:val="center"/>
        <w:rPr>
          <w:bCs/>
          <w:sz w:val="28"/>
          <w:szCs w:val="28"/>
        </w:rPr>
      </w:pPr>
      <w:r w:rsidRPr="00CA172B">
        <w:rPr>
          <w:bCs/>
          <w:sz w:val="28"/>
          <w:szCs w:val="28"/>
        </w:rPr>
        <w:t>«</w:t>
      </w:r>
      <w:r w:rsidR="005C1AB5" w:rsidRPr="00CA172B">
        <w:rPr>
          <w:bCs/>
          <w:sz w:val="28"/>
          <w:szCs w:val="28"/>
        </w:rPr>
        <w:t>П</w:t>
      </w:r>
      <w:r w:rsidRPr="00CA172B">
        <w:rPr>
          <w:bCs/>
          <w:sz w:val="28"/>
          <w:szCs w:val="28"/>
        </w:rPr>
        <w:t>равила</w:t>
      </w:r>
    </w:p>
    <w:p w14:paraId="311F62AE" w14:textId="5C2C2A06" w:rsidR="005C1AB5" w:rsidRPr="00CA172B" w:rsidRDefault="005C1AB5" w:rsidP="0053385B">
      <w:pPr>
        <w:spacing w:line="276" w:lineRule="auto"/>
        <w:ind w:hanging="6"/>
        <w:jc w:val="center"/>
        <w:rPr>
          <w:bCs/>
          <w:sz w:val="28"/>
          <w:szCs w:val="28"/>
        </w:rPr>
      </w:pPr>
      <w:r w:rsidRPr="00CA172B">
        <w:rPr>
          <w:bCs/>
          <w:sz w:val="28"/>
          <w:szCs w:val="28"/>
        </w:rPr>
        <w:t>исчисления денежного содержания муниципального служащего</w:t>
      </w:r>
    </w:p>
    <w:p w14:paraId="1C1985C7" w14:textId="7BEBF9FB" w:rsidR="005C1AB5" w:rsidRPr="00CA172B" w:rsidRDefault="00882EC2" w:rsidP="0053385B">
      <w:pPr>
        <w:spacing w:line="276" w:lineRule="auto"/>
        <w:ind w:hanging="6"/>
        <w:jc w:val="center"/>
        <w:rPr>
          <w:bCs/>
          <w:sz w:val="28"/>
          <w:szCs w:val="28"/>
        </w:rPr>
      </w:pPr>
      <w:r w:rsidRPr="00CA172B">
        <w:rPr>
          <w:bCs/>
          <w:sz w:val="28"/>
          <w:szCs w:val="28"/>
        </w:rPr>
        <w:t>муниципального образования</w:t>
      </w:r>
      <w:r w:rsidR="005C1AB5" w:rsidRPr="00CA172B">
        <w:rPr>
          <w:bCs/>
          <w:sz w:val="28"/>
          <w:szCs w:val="28"/>
        </w:rPr>
        <w:t xml:space="preserve"> </w:t>
      </w:r>
      <w:r w:rsidRPr="00CA172B">
        <w:rPr>
          <w:bCs/>
          <w:sz w:val="28"/>
          <w:szCs w:val="28"/>
        </w:rPr>
        <w:t>«</w:t>
      </w:r>
      <w:r w:rsidR="005D48D4" w:rsidRPr="00CA172B">
        <w:rPr>
          <w:bCs/>
          <w:sz w:val="28"/>
          <w:szCs w:val="28"/>
        </w:rPr>
        <w:t>Андреево-Мелентьев</w:t>
      </w:r>
      <w:r w:rsidR="005C1AB5" w:rsidRPr="00CA172B">
        <w:rPr>
          <w:bCs/>
          <w:sz w:val="28"/>
          <w:szCs w:val="28"/>
        </w:rPr>
        <w:t>ско</w:t>
      </w:r>
      <w:r w:rsidRPr="00CA172B">
        <w:rPr>
          <w:bCs/>
          <w:sz w:val="28"/>
          <w:szCs w:val="28"/>
        </w:rPr>
        <w:t>е</w:t>
      </w:r>
      <w:r w:rsidR="005C1AB5" w:rsidRPr="00CA172B">
        <w:rPr>
          <w:bCs/>
          <w:sz w:val="28"/>
          <w:szCs w:val="28"/>
        </w:rPr>
        <w:t xml:space="preserve"> сельско</w:t>
      </w:r>
      <w:r w:rsidRPr="00CA172B">
        <w:rPr>
          <w:bCs/>
          <w:sz w:val="28"/>
          <w:szCs w:val="28"/>
        </w:rPr>
        <w:t>е</w:t>
      </w:r>
      <w:r w:rsidR="005C1AB5" w:rsidRPr="00CA172B">
        <w:rPr>
          <w:bCs/>
          <w:sz w:val="28"/>
          <w:szCs w:val="28"/>
        </w:rPr>
        <w:t xml:space="preserve"> поселени</w:t>
      </w:r>
      <w:r w:rsidRPr="00CA172B">
        <w:rPr>
          <w:bCs/>
          <w:sz w:val="28"/>
          <w:szCs w:val="28"/>
        </w:rPr>
        <w:t>е»</w:t>
      </w:r>
    </w:p>
    <w:p w14:paraId="1A2DF198" w14:textId="77777777" w:rsidR="005C1AB5" w:rsidRPr="00CA172B" w:rsidRDefault="005C1AB5" w:rsidP="0053385B">
      <w:pPr>
        <w:spacing w:line="276" w:lineRule="auto"/>
        <w:ind w:firstLine="851"/>
        <w:rPr>
          <w:b/>
          <w:sz w:val="28"/>
          <w:szCs w:val="28"/>
        </w:rPr>
      </w:pPr>
      <w:bookmarkStart w:id="0" w:name="P0"/>
      <w:bookmarkEnd w:id="0"/>
    </w:p>
    <w:p w14:paraId="6F9A26F0" w14:textId="65443953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lastRenderedPageBreak/>
        <w:t>1. Настоящие Правила определяют порядок исчисления денежного содержания муниципального служащего</w:t>
      </w:r>
      <w:r w:rsidR="00882EC2" w:rsidRPr="00CA172B">
        <w:rPr>
          <w:sz w:val="28"/>
          <w:szCs w:val="28"/>
        </w:rPr>
        <w:t xml:space="preserve"> муниципального образования «Андреево-Мелентьевское сельское поселение» (далее – муниципальный служащий)</w:t>
      </w:r>
      <w:r w:rsidRPr="00CA172B">
        <w:rPr>
          <w:sz w:val="28"/>
          <w:szCs w:val="28"/>
        </w:rPr>
        <w:t xml:space="preserve"> в следующих случаях:</w:t>
      </w:r>
    </w:p>
    <w:p w14:paraId="07D4B369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1" w:name="P1"/>
      <w:bookmarkEnd w:id="1"/>
      <w:r w:rsidRPr="00CA172B">
        <w:rPr>
          <w:sz w:val="28"/>
          <w:szCs w:val="28"/>
        </w:rPr>
        <w:t>1) сохранение денежного содержания:</w:t>
      </w:r>
    </w:p>
    <w:p w14:paraId="05F37E1E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нахождения в ежегодном оплачиваемом отпуске;</w:t>
      </w:r>
    </w:p>
    <w:p w14:paraId="6939F680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получения дополнительного профессионального образования (профессиональной переподготовки, повышения квалификации), а также прохождения служебной стажировки;</w:t>
      </w:r>
    </w:p>
    <w:p w14:paraId="6FB26FC7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временной нетрудоспособности;</w:t>
      </w:r>
    </w:p>
    <w:p w14:paraId="2B7718FC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нахождения в служебной командировке;</w:t>
      </w:r>
    </w:p>
    <w:p w14:paraId="13064069" w14:textId="4430BD71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отстранения от замещаемой должности муниципальной службы (недопущения к исполнению должностных обязанностей) по основаниям, предусмотренным частью 3 статьи 14.1 или частью 2 статьи 27 Федерального закона «О муниципальной службе в Российской Федерации»;</w:t>
      </w:r>
    </w:p>
    <w:p w14:paraId="71E1ACD8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урегулирования конфликта интересов;</w:t>
      </w:r>
    </w:p>
    <w:p w14:paraId="79B0DD37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на период проведения служебной проверки.</w:t>
      </w:r>
    </w:p>
    <w:p w14:paraId="112385D6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2) выплата:</w:t>
      </w:r>
    </w:p>
    <w:p w14:paraId="1AD22A27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2" w:name="P7"/>
      <w:bookmarkEnd w:id="2"/>
      <w:r w:rsidRPr="00CA172B">
        <w:rPr>
          <w:sz w:val="28"/>
          <w:szCs w:val="28"/>
        </w:rPr>
        <w:t>денежной компенсации части ежегодного оплачиваемого отпуска, превышающей 28 календарных дней, или любого количества дней из этой части (статья 126 Трудового кодекса Российской Федерации);</w:t>
      </w:r>
    </w:p>
    <w:p w14:paraId="0BA7D19E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3" w:name="P8"/>
      <w:bookmarkEnd w:id="3"/>
      <w:r w:rsidRPr="00CA172B">
        <w:rPr>
          <w:sz w:val="28"/>
          <w:szCs w:val="28"/>
        </w:rPr>
        <w:t>денежной компенсации за неиспользованные отпуска, выплачиваемой при прекращении или расторжении служебного контракта, освобождении от замещаемой должности муниципальной службы и увольнении с муниципальной службы (статья 127 Трудового кодекса Российской Федерации).</w:t>
      </w:r>
    </w:p>
    <w:p w14:paraId="40215DC2" w14:textId="07A098FF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4" w:name="P9"/>
      <w:bookmarkStart w:id="5" w:name="P15"/>
      <w:bookmarkEnd w:id="4"/>
      <w:bookmarkEnd w:id="5"/>
      <w:r w:rsidRPr="00CA172B">
        <w:rPr>
          <w:sz w:val="28"/>
          <w:szCs w:val="28"/>
        </w:rPr>
        <w:t xml:space="preserve">2. Для исчисления денежного содержания в случаях, предусмотренных пунктом 1 настоящих Правил, учитываются выплаты, входящие в состав денежного содержания в соответствии с частями 1 и 2 статьи 2 Положения о денежном содержании муниципальных служащих </w:t>
      </w:r>
      <w:r w:rsidR="00B258DD" w:rsidRPr="00CA172B">
        <w:rPr>
          <w:sz w:val="28"/>
          <w:szCs w:val="28"/>
        </w:rPr>
        <w:t>муниципального образования</w:t>
      </w:r>
      <w:r w:rsidRPr="00CA172B">
        <w:rPr>
          <w:sz w:val="28"/>
          <w:szCs w:val="28"/>
        </w:rPr>
        <w:t xml:space="preserve"> </w:t>
      </w:r>
      <w:r w:rsidR="00B258DD" w:rsidRPr="00CA172B">
        <w:rPr>
          <w:sz w:val="28"/>
          <w:szCs w:val="28"/>
        </w:rPr>
        <w:t>«</w:t>
      </w:r>
      <w:r w:rsidR="005D48D4" w:rsidRPr="00CA172B">
        <w:rPr>
          <w:sz w:val="28"/>
          <w:szCs w:val="28"/>
        </w:rPr>
        <w:t>Андреево-Мелентьев</w:t>
      </w:r>
      <w:r w:rsidRPr="00CA172B">
        <w:rPr>
          <w:sz w:val="28"/>
          <w:szCs w:val="28"/>
        </w:rPr>
        <w:t>ского сельского поселения</w:t>
      </w:r>
      <w:r w:rsidR="00B258DD" w:rsidRPr="00CA172B">
        <w:rPr>
          <w:sz w:val="28"/>
          <w:szCs w:val="28"/>
        </w:rPr>
        <w:t>»</w:t>
      </w:r>
      <w:r w:rsidRPr="00CA172B">
        <w:rPr>
          <w:sz w:val="28"/>
          <w:szCs w:val="28"/>
        </w:rPr>
        <w:t xml:space="preserve">, утвержденного решением Собрания депутатов </w:t>
      </w:r>
      <w:r w:rsidR="005D48D4" w:rsidRPr="00CA172B">
        <w:rPr>
          <w:sz w:val="28"/>
          <w:szCs w:val="28"/>
        </w:rPr>
        <w:t>Андреево-Мелентьев</w:t>
      </w:r>
      <w:r w:rsidRPr="00CA172B">
        <w:rPr>
          <w:sz w:val="28"/>
          <w:szCs w:val="28"/>
        </w:rPr>
        <w:t>ского сельского поселения.</w:t>
      </w:r>
    </w:p>
    <w:p w14:paraId="5B16C0A1" w14:textId="073051B9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6" w:name="P24"/>
      <w:bookmarkEnd w:id="6"/>
      <w:r w:rsidRPr="00CA172B">
        <w:rPr>
          <w:sz w:val="28"/>
          <w:szCs w:val="28"/>
        </w:rPr>
        <w:t xml:space="preserve">3. При исчислении денежного содержания помимо выплат, указанных в пункте 2 настоящих Правил, дополнительно учитываются другие предусмотренные законодательными и иными нормативными правовыми актами Российской Федерации ежемесячные надбавки и иные ежемесячные выплаты, устанавливаемые в количестве должностных окладов или в процентах должностного оклада, выплачиваемые за счет средств фонда </w:t>
      </w:r>
      <w:r w:rsidRPr="00CA172B">
        <w:rPr>
          <w:sz w:val="28"/>
          <w:szCs w:val="28"/>
        </w:rPr>
        <w:lastRenderedPageBreak/>
        <w:t>оплаты труда муниципальных служащих, если иное не предусмотрено указанными нормативными правовыми актами Российской Федерации.</w:t>
      </w:r>
    </w:p>
    <w:p w14:paraId="12E8C293" w14:textId="507986A3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7" w:name="P29"/>
      <w:bookmarkStart w:id="8" w:name="P27"/>
      <w:bookmarkEnd w:id="7"/>
      <w:bookmarkEnd w:id="8"/>
      <w:r w:rsidRPr="00CA172B">
        <w:rPr>
          <w:sz w:val="28"/>
          <w:szCs w:val="28"/>
        </w:rPr>
        <w:t>4. В случаях, предусмотренных подпунктом 1 пункта 1 настоящих Правил (за исключением случая, предусмотренного абзацем четвертым подпункта 1 пункта 1 настоящих Правил), муниципальному служащему сохраняемое денежное содержание исчисляется за весь соответствующий период как за фактически отработанное время.</w:t>
      </w:r>
    </w:p>
    <w:p w14:paraId="067D2BF7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sz w:val="28"/>
          <w:szCs w:val="28"/>
        </w:rPr>
        <w:t xml:space="preserve">Сохраняемое денежное содержание при этом состоит из должностного оклада и следующих дополнительных </w:t>
      </w:r>
      <w:r w:rsidRPr="00CA172B">
        <w:rPr>
          <w:color w:val="020B22"/>
          <w:sz w:val="28"/>
          <w:szCs w:val="28"/>
        </w:rPr>
        <w:t>выплат:</w:t>
      </w:r>
    </w:p>
    <w:p w14:paraId="0B0C5CCE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 xml:space="preserve">ежемесячной квалификационной надбавки к должностному окладу; </w:t>
      </w:r>
    </w:p>
    <w:p w14:paraId="7450F58B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 xml:space="preserve">ежемесячной надбавки к должностному окладу за особые условия муниципальной службы </w:t>
      </w:r>
      <w:r w:rsidRPr="00CA172B">
        <w:rPr>
          <w:sz w:val="28"/>
          <w:szCs w:val="28"/>
        </w:rPr>
        <w:t>(сложность, напряженность, специальный режим работы и иные особые условия)</w:t>
      </w:r>
      <w:r w:rsidRPr="00CA172B">
        <w:rPr>
          <w:color w:val="020B22"/>
          <w:sz w:val="28"/>
          <w:szCs w:val="28"/>
        </w:rPr>
        <w:t>;</w:t>
      </w:r>
    </w:p>
    <w:p w14:paraId="60E8C3DD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 xml:space="preserve"> ежемесячной надбавки к должностному окладу за выслугу лет;</w:t>
      </w:r>
    </w:p>
    <w:p w14:paraId="5CAEE48D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>ежемесячного денежного поощрения;</w:t>
      </w:r>
    </w:p>
    <w:p w14:paraId="3C82EB4F" w14:textId="77777777" w:rsidR="005C1AB5" w:rsidRPr="00CA172B" w:rsidRDefault="005C1AB5" w:rsidP="005C1AB5">
      <w:pPr>
        <w:spacing w:line="276" w:lineRule="auto"/>
        <w:ind w:firstLine="851"/>
        <w:rPr>
          <w:color w:val="020B22"/>
          <w:sz w:val="28"/>
          <w:szCs w:val="28"/>
        </w:rPr>
      </w:pPr>
      <w:r w:rsidRPr="00CA172B">
        <w:rPr>
          <w:color w:val="020B22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14:paraId="058A19BB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ежемесячных надбавок и иных ежемесячных выплат</w:t>
      </w:r>
      <w:r w:rsidRPr="00CA172B">
        <w:rPr>
          <w:color w:val="020B22"/>
          <w:sz w:val="28"/>
          <w:szCs w:val="28"/>
          <w:shd w:val="clear" w:color="auto" w:fill="FFFFFF"/>
        </w:rPr>
        <w:t>, предусмотренных пунктом 3 настоящих Правил.</w:t>
      </w:r>
    </w:p>
    <w:p w14:paraId="1E09E138" w14:textId="612EE937" w:rsidR="005C1AB5" w:rsidRPr="00CA172B" w:rsidRDefault="005C1AB5" w:rsidP="005C1AB5">
      <w:pPr>
        <w:widowControl w:val="0"/>
        <w:autoSpaceDE w:val="0"/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5. При исчислении денежного содержания на период нахождения муниципального служащего в ежегодном оплачиваемом отпуске, помимо должностного оклада и дополнительных выплат, предусмотренных абзацами третьим – восьмым пункта 4 настоящих Правил, дополнительно учитываются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помощь. Должностной оклад и дополнительные выплаты, предусмотренные абзацами третьим – восьмым пункта 4 настоящих Правил, учитываются в размерах, установленных на день ухода в ежегодный оплачиваемый отпуск. Премии, в том числе за выполнение особо важных и сложных заданий, единовременная выплата при предоставлении ежегодного оплачиваемого отпуска и материальная помощь учитываются в размере 1/12 каждой выплаты, начисленной в течение 12 календарных месяцев, предшествующих дню ухода в ежегодный оплачиваемый отпуск.</w:t>
      </w:r>
    </w:p>
    <w:p w14:paraId="7C11E35A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Размер денежного содержания на период нахождения муниципального служащего в ежегодном оплачиваемом отпуске рассчитывается путем деления исчисленного денежного содержания на 29,3 (среднемесячное число календарных дней в году) и умножения на число календарных дней отпуска.</w:t>
      </w:r>
    </w:p>
    <w:p w14:paraId="554BF4DF" w14:textId="77777777" w:rsidR="005C1AB5" w:rsidRPr="00CA172B" w:rsidRDefault="005C1AB5" w:rsidP="005C1AB5">
      <w:pPr>
        <w:widowControl w:val="0"/>
        <w:autoSpaceDE w:val="0"/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 xml:space="preserve">6. В случае, предусмотренном абзацем четвертым подпункта 1 пункта 1 настоящих Правил, муниципальному служащему выплачивается пособие по </w:t>
      </w:r>
      <w:r w:rsidRPr="00CA172B">
        <w:rPr>
          <w:sz w:val="28"/>
          <w:szCs w:val="28"/>
        </w:rPr>
        <w:lastRenderedPageBreak/>
        <w:t xml:space="preserve">временной нетрудоспособности в порядке, установленном Федеральным законом от 29 декабря 2006 года № 255-ФЗ «Об обязательном социальном страховании на случай временной нетрудоспособности и в связи с материнством». </w:t>
      </w:r>
    </w:p>
    <w:p w14:paraId="5DFDEE8B" w14:textId="77777777" w:rsidR="005C1AB5" w:rsidRPr="00CA172B" w:rsidRDefault="005C1AB5" w:rsidP="005C1AB5">
      <w:pPr>
        <w:widowControl w:val="0"/>
        <w:autoSpaceDE w:val="0"/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7. Денежное содержание для расчета денежных компенсаций, предусмотренных подпунктом 2 пункта 1 настоящих Правил, исчисляется исходя из установленных муниципальному служащему на день их выплаты размеров должностного оклада и дополнительных выплат, предусмотренных абзацами третьим – восьмым пункта 4 настоящих Правил, а также 1/12 размера дополнительных выплат (премий, в том числе за выполнение особо важных и сложных заданий, единовременной выплаты при предоставлении ежегодного оплачиваемого отпуска и материальной помощи), начисленных ему в течение 12 календарных месяцев, предшествующих дню выплаты указанных компенсаций.</w:t>
      </w:r>
    </w:p>
    <w:p w14:paraId="71B53B09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r w:rsidRPr="00CA172B">
        <w:rPr>
          <w:sz w:val="28"/>
          <w:szCs w:val="28"/>
        </w:rPr>
        <w:t>Размер денежного содержания для расчета денежных компенсаций, предусмотренных подпунктом 2 пункта 1 настоящих Правил, рассчитывается путем деления исчисленного денежного содержания на 29,3 (среднемесячное число календарных дней в году) и умножения на число подлежащих замене неиспользованных календарных дней отпуска.</w:t>
      </w:r>
    </w:p>
    <w:p w14:paraId="50A6C1BA" w14:textId="77777777" w:rsidR="005C1AB5" w:rsidRPr="00CA172B" w:rsidRDefault="005C1AB5" w:rsidP="005C1AB5">
      <w:pPr>
        <w:spacing w:line="276" w:lineRule="auto"/>
        <w:ind w:firstLine="851"/>
        <w:rPr>
          <w:sz w:val="28"/>
          <w:szCs w:val="28"/>
        </w:rPr>
      </w:pPr>
      <w:bookmarkStart w:id="9" w:name="P35"/>
      <w:bookmarkEnd w:id="9"/>
      <w:r w:rsidRPr="00CA172B">
        <w:rPr>
          <w:sz w:val="28"/>
          <w:szCs w:val="28"/>
        </w:rPr>
        <w:t>8. В случае если на день выплаты сохраняемого денежного содержания или денежных компенсаций в соответствии с пунктами 4, 5 и 7 настоящих Правил муниципальный служащий замещал должность муниципальной службы менее 12 календарных месяцев, то при расчете денежного содержания дополнительные выплаты (премии, в том числе за выполнение особо важных и сложных заданий, единовременные выплаты при предоставлении ежегодного оплачиваемого отпуска, материальная помощь) также учитываются в размере 1/12 сумм, начисленных за фактически отработанное время.</w:t>
      </w:r>
    </w:p>
    <w:p w14:paraId="21E84BE9" w14:textId="2862E758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  <w:r w:rsidRPr="00CA172B">
        <w:rPr>
          <w:sz w:val="28"/>
          <w:szCs w:val="28"/>
        </w:rPr>
        <w:t>9. В случае если в период сохранения денежного содержания в случаях, предусмотренных подпунктом 1 пункта 1 настоящих Правил, произошло увеличение (индексация) оклада денежного содержания и (или) иных выплат, то исчисленное денежное содержание увеличивается (индексируется) со дня вступления в силу соответствующего решения об увеличении (индексации) и до окончания указанного периода. При этом дополнительные выплаты (премии, в том числе за выполнение особо важных и сложных заданий, единовременная выплата при предоставлении ежегодного оплачиваемого отпуска, материальная помощь), учитываемые при исчислении денежного содержания в соответствии с пунктом 5 настоящих Правил, увеличению (индексации) не подлежат.».</w:t>
      </w:r>
    </w:p>
    <w:p w14:paraId="74664F65" w14:textId="77777777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</w:p>
    <w:p w14:paraId="25968432" w14:textId="371A1706" w:rsidR="005C1AB5" w:rsidRPr="00CA172B" w:rsidRDefault="005C1AB5" w:rsidP="005C1AB5">
      <w:pPr>
        <w:widowControl w:val="0"/>
        <w:spacing w:line="276" w:lineRule="auto"/>
        <w:rPr>
          <w:rFonts w:eastAsia="Times New Roman"/>
          <w:sz w:val="28"/>
          <w:szCs w:val="28"/>
          <w:lang w:eastAsia="ru-RU"/>
        </w:rPr>
      </w:pPr>
      <w:r w:rsidRPr="00CA172B">
        <w:rPr>
          <w:rFonts w:eastAsia="Times New Roman"/>
          <w:sz w:val="28"/>
          <w:szCs w:val="28"/>
          <w:lang w:eastAsia="ru-RU"/>
        </w:rPr>
        <w:t xml:space="preserve">2. </w:t>
      </w:r>
      <w:r w:rsidR="002910D4" w:rsidRPr="00CA172B">
        <w:rPr>
          <w:sz w:val="28"/>
          <w:szCs w:val="28"/>
        </w:rPr>
        <w:t xml:space="preserve">Настоящее решение вступает в силу со дня </w:t>
      </w:r>
      <w:r w:rsidR="002910D4" w:rsidRPr="00CA172B">
        <w:rPr>
          <w:color w:val="000000" w:themeColor="text1"/>
          <w:sz w:val="28"/>
          <w:szCs w:val="28"/>
        </w:rPr>
        <w:t>его официального опубликования</w:t>
      </w:r>
      <w:r w:rsidR="002910D4" w:rsidRPr="00CA172B">
        <w:rPr>
          <w:sz w:val="28"/>
          <w:szCs w:val="28"/>
        </w:rPr>
        <w:t>.</w:t>
      </w:r>
    </w:p>
    <w:p w14:paraId="1A5A28F0" w14:textId="7CEB19A0" w:rsidR="005C1AB5" w:rsidRPr="00CA172B" w:rsidRDefault="005C1AB5" w:rsidP="005C1AB5">
      <w:pPr>
        <w:spacing w:line="276" w:lineRule="auto"/>
        <w:rPr>
          <w:sz w:val="28"/>
          <w:szCs w:val="28"/>
        </w:rPr>
      </w:pPr>
      <w:r w:rsidRPr="00CA172B">
        <w:rPr>
          <w:sz w:val="28"/>
          <w:szCs w:val="28"/>
        </w:rPr>
        <w:t xml:space="preserve">3. </w:t>
      </w:r>
      <w:bookmarkStart w:id="10" w:name="sub_4"/>
      <w:r w:rsidR="0042160D" w:rsidRPr="00CA172B">
        <w:rPr>
          <w:sz w:val="28"/>
          <w:szCs w:val="28"/>
        </w:rPr>
        <w:t>Действие настоящего решения распространяется на правоотношения, возникшие с 1 октября 2022 года.</w:t>
      </w:r>
    </w:p>
    <w:p w14:paraId="0FE15090" w14:textId="6503A8F4" w:rsidR="005C1AB5" w:rsidRPr="00CA172B" w:rsidRDefault="005C1AB5" w:rsidP="005C1AB5">
      <w:pPr>
        <w:spacing w:line="276" w:lineRule="auto"/>
        <w:rPr>
          <w:color w:val="000000"/>
          <w:sz w:val="28"/>
          <w:szCs w:val="28"/>
        </w:rPr>
      </w:pPr>
      <w:r w:rsidRPr="00CA172B">
        <w:rPr>
          <w:sz w:val="28"/>
          <w:szCs w:val="28"/>
        </w:rPr>
        <w:t xml:space="preserve">4. Контроль за исполнением настоящего решения </w:t>
      </w:r>
      <w:r w:rsidRPr="00CA172B">
        <w:rPr>
          <w:color w:val="000000"/>
          <w:sz w:val="28"/>
          <w:szCs w:val="28"/>
        </w:rPr>
        <w:t>возложить</w:t>
      </w:r>
      <w:r w:rsidR="00563587" w:rsidRPr="00CA172B">
        <w:rPr>
          <w:color w:val="000000"/>
          <w:sz w:val="28"/>
          <w:szCs w:val="28"/>
        </w:rPr>
        <w:t xml:space="preserve"> комиссию по бюджету, налогам, муниципальной собственности Собрания депутатов Андреево-Мелентьевского сельского поселения (председатель Хруленко В.А.)</w:t>
      </w:r>
      <w:r w:rsidRPr="00CA172B">
        <w:rPr>
          <w:color w:val="000000"/>
          <w:sz w:val="28"/>
          <w:szCs w:val="28"/>
        </w:rPr>
        <w:t>.</w:t>
      </w:r>
    </w:p>
    <w:bookmarkEnd w:id="10"/>
    <w:p w14:paraId="51DC61D4" w14:textId="77777777" w:rsidR="005C1AB5" w:rsidRPr="00CA172B" w:rsidRDefault="005C1AB5" w:rsidP="0042160D">
      <w:pPr>
        <w:adjustRightInd w:val="0"/>
        <w:snapToGrid w:val="0"/>
        <w:spacing w:line="276" w:lineRule="auto"/>
        <w:ind w:firstLine="0"/>
        <w:rPr>
          <w:sz w:val="28"/>
          <w:szCs w:val="28"/>
        </w:rPr>
      </w:pPr>
    </w:p>
    <w:p w14:paraId="0EA1E0BA" w14:textId="77777777" w:rsidR="005C1AB5" w:rsidRPr="00CA172B" w:rsidRDefault="005C1AB5" w:rsidP="0042160D">
      <w:pPr>
        <w:adjustRightInd w:val="0"/>
        <w:snapToGrid w:val="0"/>
        <w:spacing w:line="276" w:lineRule="auto"/>
        <w:ind w:firstLine="0"/>
        <w:rPr>
          <w:sz w:val="28"/>
          <w:szCs w:val="28"/>
        </w:rPr>
      </w:pPr>
    </w:p>
    <w:p w14:paraId="733709D2" w14:textId="77777777" w:rsidR="005C1AB5" w:rsidRPr="00CA172B" w:rsidRDefault="005C1AB5" w:rsidP="005C1AB5">
      <w:pPr>
        <w:adjustRightInd w:val="0"/>
        <w:snapToGrid w:val="0"/>
        <w:spacing w:line="276" w:lineRule="auto"/>
        <w:ind w:firstLine="0"/>
        <w:rPr>
          <w:sz w:val="28"/>
          <w:szCs w:val="28"/>
        </w:rPr>
      </w:pPr>
      <w:r w:rsidRPr="00CA172B">
        <w:rPr>
          <w:sz w:val="28"/>
          <w:szCs w:val="28"/>
        </w:rPr>
        <w:t>Председатель Собрания депутатов –</w:t>
      </w:r>
    </w:p>
    <w:p w14:paraId="2180BDB8" w14:textId="61BDF07B" w:rsidR="005C1AB5" w:rsidRPr="00CA172B" w:rsidRDefault="005C1AB5" w:rsidP="00B258DD">
      <w:pPr>
        <w:tabs>
          <w:tab w:val="left" w:pos="7655"/>
        </w:tabs>
        <w:spacing w:line="276" w:lineRule="auto"/>
        <w:ind w:firstLine="0"/>
        <w:rPr>
          <w:sz w:val="28"/>
          <w:szCs w:val="28"/>
        </w:rPr>
      </w:pPr>
      <w:r w:rsidRPr="00CA172B">
        <w:rPr>
          <w:sz w:val="28"/>
          <w:szCs w:val="28"/>
        </w:rPr>
        <w:t xml:space="preserve">Глава </w:t>
      </w:r>
      <w:r w:rsidR="005D48D4" w:rsidRPr="00CA172B">
        <w:rPr>
          <w:sz w:val="28"/>
          <w:szCs w:val="28"/>
        </w:rPr>
        <w:t>Андреево-Мелентьев</w:t>
      </w:r>
      <w:r w:rsidRPr="00CA172B">
        <w:rPr>
          <w:sz w:val="28"/>
          <w:szCs w:val="28"/>
        </w:rPr>
        <w:t>ского сельского поселения</w:t>
      </w:r>
      <w:r w:rsidR="00CA172B">
        <w:rPr>
          <w:sz w:val="28"/>
          <w:szCs w:val="28"/>
        </w:rPr>
        <w:t xml:space="preserve">                 </w:t>
      </w:r>
      <w:r w:rsidR="00B258DD" w:rsidRPr="00CA172B">
        <w:rPr>
          <w:sz w:val="28"/>
          <w:szCs w:val="28"/>
        </w:rPr>
        <w:t>Э.А. Хруленко</w:t>
      </w:r>
    </w:p>
    <w:p w14:paraId="62FAFC35" w14:textId="77777777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</w:p>
    <w:p w14:paraId="51AA5837" w14:textId="77777777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</w:p>
    <w:p w14:paraId="0F072374" w14:textId="77777777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</w:p>
    <w:p w14:paraId="1FE7DB14" w14:textId="6C705E9A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  <w:r w:rsidRPr="00CA172B">
        <w:rPr>
          <w:sz w:val="28"/>
          <w:szCs w:val="28"/>
        </w:rPr>
        <w:t xml:space="preserve">с. </w:t>
      </w:r>
      <w:r w:rsidR="005D48D4" w:rsidRPr="00CA172B">
        <w:rPr>
          <w:sz w:val="28"/>
          <w:szCs w:val="28"/>
        </w:rPr>
        <w:t>Андреево-Мелентьев</w:t>
      </w:r>
      <w:r w:rsidR="00B258DD" w:rsidRPr="00CA172B">
        <w:rPr>
          <w:sz w:val="28"/>
          <w:szCs w:val="28"/>
        </w:rPr>
        <w:t>о</w:t>
      </w:r>
    </w:p>
    <w:p w14:paraId="1CCC621D" w14:textId="001D221B" w:rsidR="005C1AB5" w:rsidRPr="00CA172B" w:rsidRDefault="005C1AB5" w:rsidP="005C1AB5">
      <w:pPr>
        <w:tabs>
          <w:tab w:val="left" w:pos="7797"/>
        </w:tabs>
        <w:spacing w:line="276" w:lineRule="auto"/>
        <w:ind w:firstLine="0"/>
        <w:rPr>
          <w:iCs/>
          <w:sz w:val="28"/>
          <w:szCs w:val="28"/>
        </w:rPr>
      </w:pPr>
      <w:proofErr w:type="gramStart"/>
      <w:r w:rsidRPr="00CA172B">
        <w:rPr>
          <w:iCs/>
          <w:sz w:val="28"/>
          <w:szCs w:val="28"/>
        </w:rPr>
        <w:t>«</w:t>
      </w:r>
      <w:r w:rsidR="001E0100">
        <w:rPr>
          <w:iCs/>
          <w:sz w:val="28"/>
          <w:szCs w:val="28"/>
        </w:rPr>
        <w:t xml:space="preserve">  </w:t>
      </w:r>
      <w:proofErr w:type="gramEnd"/>
      <w:r w:rsidR="001E0100">
        <w:rPr>
          <w:iCs/>
          <w:sz w:val="28"/>
          <w:szCs w:val="28"/>
        </w:rPr>
        <w:t xml:space="preserve">  </w:t>
      </w:r>
      <w:r w:rsidRPr="00CA172B">
        <w:rPr>
          <w:iCs/>
          <w:sz w:val="28"/>
          <w:szCs w:val="28"/>
        </w:rPr>
        <w:t xml:space="preserve">» </w:t>
      </w:r>
      <w:r w:rsidR="00D215BD" w:rsidRPr="00CA172B">
        <w:rPr>
          <w:iCs/>
          <w:sz w:val="28"/>
          <w:szCs w:val="28"/>
        </w:rPr>
        <w:t>декабря 2022</w:t>
      </w:r>
      <w:r w:rsidRPr="00CA172B">
        <w:rPr>
          <w:iCs/>
          <w:sz w:val="28"/>
          <w:szCs w:val="28"/>
        </w:rPr>
        <w:t xml:space="preserve"> года</w:t>
      </w:r>
    </w:p>
    <w:p w14:paraId="55EA00B9" w14:textId="2DEA1A61" w:rsidR="000842B6" w:rsidRPr="001E0100" w:rsidRDefault="005C1AB5" w:rsidP="00B258DD">
      <w:pPr>
        <w:tabs>
          <w:tab w:val="left" w:pos="7797"/>
        </w:tabs>
        <w:spacing w:line="276" w:lineRule="auto"/>
        <w:ind w:firstLine="0"/>
        <w:rPr>
          <w:i/>
          <w:sz w:val="28"/>
          <w:szCs w:val="28"/>
        </w:rPr>
      </w:pPr>
      <w:r w:rsidRPr="001E0100">
        <w:rPr>
          <w:i/>
          <w:sz w:val="28"/>
          <w:szCs w:val="28"/>
        </w:rPr>
        <w:t>№ ____</w:t>
      </w:r>
    </w:p>
    <w:sectPr w:rsidR="000842B6" w:rsidRPr="001E0100" w:rsidSect="002C729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E6A6" w14:textId="77777777" w:rsidR="00E2112D" w:rsidRDefault="00E2112D" w:rsidP="002C729E">
      <w:r>
        <w:separator/>
      </w:r>
    </w:p>
  </w:endnote>
  <w:endnote w:type="continuationSeparator" w:id="0">
    <w:p w14:paraId="68A0A215" w14:textId="77777777" w:rsidR="00E2112D" w:rsidRDefault="00E2112D" w:rsidP="002C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B62C" w14:textId="77777777" w:rsidR="00E2112D" w:rsidRDefault="00E2112D" w:rsidP="002C729E">
      <w:r>
        <w:separator/>
      </w:r>
    </w:p>
  </w:footnote>
  <w:footnote w:type="continuationSeparator" w:id="0">
    <w:p w14:paraId="2EAB4842" w14:textId="77777777" w:rsidR="00E2112D" w:rsidRDefault="00E2112D" w:rsidP="002C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70593357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A5A07B5" w14:textId="4679E3E9" w:rsidR="002C729E" w:rsidRDefault="002C729E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5459B0C" w14:textId="77777777" w:rsidR="002C729E" w:rsidRDefault="002C72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63332242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769BDF98" w14:textId="3C236BA6" w:rsidR="002C729E" w:rsidRDefault="002C729E" w:rsidP="00C04DD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E59D061" w14:textId="77777777" w:rsidR="002C729E" w:rsidRDefault="002C72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B5"/>
    <w:rsid w:val="000842B6"/>
    <w:rsid w:val="000C5D83"/>
    <w:rsid w:val="001E0100"/>
    <w:rsid w:val="00290776"/>
    <w:rsid w:val="002910D4"/>
    <w:rsid w:val="002C729E"/>
    <w:rsid w:val="003C27D9"/>
    <w:rsid w:val="0042160D"/>
    <w:rsid w:val="0050723F"/>
    <w:rsid w:val="0053385B"/>
    <w:rsid w:val="00563587"/>
    <w:rsid w:val="005A715F"/>
    <w:rsid w:val="005C1AB5"/>
    <w:rsid w:val="005C58B1"/>
    <w:rsid w:val="005D1696"/>
    <w:rsid w:val="005D48D4"/>
    <w:rsid w:val="005E0736"/>
    <w:rsid w:val="006500FF"/>
    <w:rsid w:val="00841221"/>
    <w:rsid w:val="00882EC2"/>
    <w:rsid w:val="008A1EB9"/>
    <w:rsid w:val="00B258DD"/>
    <w:rsid w:val="00B61BA5"/>
    <w:rsid w:val="00CA172B"/>
    <w:rsid w:val="00CF66D2"/>
    <w:rsid w:val="00D215BD"/>
    <w:rsid w:val="00E2112D"/>
    <w:rsid w:val="00E84065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7608"/>
  <w15:chartTrackingRefBased/>
  <w15:docId w15:val="{0564232A-ADB6-084A-AE46-01BC2019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0D4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B5"/>
    <w:pPr>
      <w:ind w:left="720"/>
      <w:contextualSpacing/>
    </w:pPr>
  </w:style>
  <w:style w:type="character" w:styleId="a4">
    <w:name w:val="Hyperlink"/>
    <w:rsid w:val="005C1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1AB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C7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29E"/>
    <w:rPr>
      <w:szCs w:val="26"/>
    </w:rPr>
  </w:style>
  <w:style w:type="character" w:styleId="a8">
    <w:name w:val="page number"/>
    <w:basedOn w:val="a0"/>
    <w:uiPriority w:val="99"/>
    <w:semiHidden/>
    <w:unhideWhenUsed/>
    <w:rsid w:val="002C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</cp:revision>
  <dcterms:created xsi:type="dcterms:W3CDTF">2022-12-28T07:47:00Z</dcterms:created>
  <dcterms:modified xsi:type="dcterms:W3CDTF">2023-02-03T11:41:00Z</dcterms:modified>
</cp:coreProperties>
</file>