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tbl>
      <w:tblPr>
        <w:tblStyle w:val="Style_1"/>
        <w:tblInd w:type="dxa" w:w="-885"/>
        <w:tblLayout w:type="fixed"/>
      </w:tblPr>
      <w:tblGrid>
        <w:gridCol w:w="797"/>
        <w:gridCol w:w="2953"/>
        <w:gridCol w:w="2259"/>
        <w:gridCol w:w="2127"/>
        <w:gridCol w:w="2104"/>
      </w:tblGrid>
      <w:tr>
        <w:tc>
          <w:tcPr>
            <w:tcW w:type="dxa" w:w="8136"/>
            <w:gridSpan w:val="4"/>
            <w:tcBorders>
              <w:top w:sz="4" w:val="nil"/>
              <w:left w:sz="4" w:val="nil"/>
              <w:bottom w:sz="4" w:themeColor="text1" w:val="single"/>
              <w:right w:sz="4" w:val="nil"/>
            </w:tcBorders>
          </w:tcPr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03000000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    «А-</w:t>
            </w:r>
            <w:r>
              <w:rPr>
                <w:rFonts w:ascii="Times New Roman" w:hAnsi="Times New Roman"/>
                <w:b w:val="1"/>
                <w:sz w:val="28"/>
              </w:rPr>
              <w:t>Мелентьевский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дом культуры и клубы» за 2</w:t>
            </w:r>
            <w:r>
              <w:rPr>
                <w:rFonts w:ascii="Times New Roman" w:hAnsi="Times New Roman"/>
                <w:b w:val="1"/>
                <w:sz w:val="28"/>
              </w:rPr>
              <w:t>-квартал 2023год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04"/>
            <w:tcBorders>
              <w:top w:sz="4" w:val="nil"/>
              <w:left w:sz="4" w:val="nil"/>
              <w:bottom w:sz="4" w:themeColor="text1" w:val="single"/>
              <w:right w:sz="4" w:val="nil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764"/>
        </w:trPr>
        <w:tc>
          <w:tcPr>
            <w:tcW w:type="dxa" w:w="79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95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 муниципального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учреждения</w:t>
            </w:r>
          </w:p>
        </w:tc>
        <w:tc>
          <w:tcPr>
            <w:tcW w:type="dxa" w:w="22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Фамилия, имя, отчество 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Должность</w:t>
            </w:r>
          </w:p>
        </w:tc>
        <w:tc>
          <w:tcPr>
            <w:tcW w:type="dxa" w:w="21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среднемесячная заработная плата за 2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квартал 2023год</w:t>
            </w:r>
          </w:p>
        </w:tc>
      </w:tr>
      <w:tr>
        <w:tc>
          <w:tcPr>
            <w:tcW w:type="dxa" w:w="79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95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 бюджетное</w:t>
            </w:r>
            <w:r>
              <w:rPr>
                <w:rFonts w:ascii="Times New Roman" w:hAnsi="Times New Roman"/>
                <w:sz w:val="28"/>
              </w:rPr>
              <w:t xml:space="preserve"> учреждение культуры А-Мелентьевского с/п НР РО "А-</w:t>
            </w:r>
            <w:r>
              <w:rPr>
                <w:rFonts w:ascii="Times New Roman" w:hAnsi="Times New Roman"/>
                <w:sz w:val="28"/>
              </w:rPr>
              <w:t>Мелентьевский</w:t>
            </w:r>
            <w:r>
              <w:rPr>
                <w:rFonts w:ascii="Times New Roman" w:hAnsi="Times New Roman"/>
                <w:sz w:val="28"/>
              </w:rPr>
              <w:t xml:space="preserve"> дом культуры и клубы"</w:t>
            </w:r>
          </w:p>
        </w:tc>
        <w:tc>
          <w:tcPr>
            <w:tcW w:type="dxa" w:w="22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лец</w:t>
            </w:r>
            <w:r>
              <w:rPr>
                <w:rFonts w:ascii="Times New Roman" w:hAnsi="Times New Roman"/>
                <w:sz w:val="28"/>
              </w:rPr>
              <w:t xml:space="preserve"> Александр Николаевич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type="dxa" w:w="21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50215,77рублей</w:t>
            </w:r>
          </w:p>
        </w:tc>
      </w:tr>
      <w:tr>
        <w:tc>
          <w:tcPr>
            <w:tcW w:type="dxa" w:w="79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95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5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17000000"/>
    <w:p w14:paraId="18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2023-11-10T07:36:17Z</dcterms:modified>
</cp:coreProperties>
</file>