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D5" w:rsidRPr="005648D5" w:rsidRDefault="005648D5" w:rsidP="0062684B">
      <w:pPr>
        <w:spacing w:after="300" w:line="240" w:lineRule="auto"/>
        <w:jc w:val="center"/>
        <w:outlineLvl w:val="0"/>
        <w:rPr>
          <w:rFonts w:ascii="Arial" w:eastAsia="Times New Roman" w:hAnsi="Arial" w:cs="Arial"/>
          <w:color w:val="FF0000"/>
          <w:kern w:val="36"/>
          <w:sz w:val="41"/>
          <w:szCs w:val="41"/>
          <w:lang w:eastAsia="ru-RU"/>
        </w:rPr>
      </w:pPr>
      <w:r w:rsidRPr="005648D5">
        <w:rPr>
          <w:rFonts w:ascii="Arial" w:eastAsia="Times New Roman" w:hAnsi="Arial" w:cs="Arial"/>
          <w:color w:val="FF0000"/>
          <w:kern w:val="36"/>
          <w:sz w:val="41"/>
          <w:szCs w:val="41"/>
          <w:lang w:eastAsia="ru-RU"/>
        </w:rPr>
        <w:t>ПАМЯТКА ПО ПРОФИЛАКТИКЕ МЕЖНАЦИОНАЛЬНЫХ И МЕЖЭТНИЧЕСКИХ КОНФЛИКТОВ</w:t>
      </w:r>
    </w:p>
    <w:p w:rsidR="005648D5" w:rsidRPr="005648D5" w:rsidRDefault="005648D5" w:rsidP="005648D5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9586F"/>
          <w:sz w:val="24"/>
          <w:szCs w:val="24"/>
          <w:lang w:eastAsia="ru-RU"/>
        </w:rPr>
        <w:drawing>
          <wp:inline distT="0" distB="0" distL="0" distR="0">
            <wp:extent cx="3435763" cy="2337400"/>
            <wp:effectExtent l="0" t="0" r="0" b="6350"/>
            <wp:docPr id="1" name="Рисунок 1" descr="ПАМЯТКА ПО ПРОФИЛАКТИКЕ МЕЖНАЦИОНАЛЬНЫХ  И МЕЖЭТНИЧЕСКИХ КОНФЛИКТОВ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ПО ПРОФИЛАКТИКЕ МЕЖНАЦИОНАЛЬНЫХ  И МЕЖЭТНИЧЕСКИХ КОНФЛИКТОВ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800" cy="233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5648D5" w:rsidRPr="005648D5" w:rsidRDefault="005648D5" w:rsidP="0062684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Толерантность (от лат. </w:t>
      </w:r>
      <w:proofErr w:type="spellStart"/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tolerantia</w:t>
      </w:r>
      <w:proofErr w:type="spellEnd"/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терпение, терпеливость) - социологический термин, обозначающий терпимость к иному мировоззрению, образу жизни, поведению и обычаям. Толерантность не равносильна безразличию. Она не означает также принятия иного мировоззрения или образа жизни, она заключается в предоставлении другим права жить в соответствии                  с собственным мировоззрением. Согласно определению философского энциклопедического словаря «толерантность — терпимость </w:t>
      </w:r>
      <w:proofErr w:type="gramStart"/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иного</w:t>
      </w:r>
      <w:proofErr w:type="gramEnd"/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рода взглядам, нравам, привычкам. Толерантность необходима по отношению                        к особенностям различных народов, наций и религий. Она является признаком уверенности в себе и сознания надежности своих собственных позиций, признаком открытого для всех идейного течения, которое не боится сравнения                   с другими точками зрения и не избегает духовной конкуренции». Толерантность означает уважение, принятие и правильное понимание других культур, способов самовыражения и проявления человеческой индивидуальности.                                   Под толерантностью не подразумевается уступка, снисхождение или потворство. Проявление толерантности также не означает терпимости                               к социальной несправедливости, отказа от своих убеждений или уступки чужим убеждениям, а также навязывания своих убеждений другим людям.</w:t>
      </w:r>
    </w:p>
    <w:p w:rsidR="005648D5" w:rsidRPr="005648D5" w:rsidRDefault="005648D5" w:rsidP="0062684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648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ДЕЙСТВИЯ ПО ПРОФИЛАКТИКЕ </w:t>
      </w:r>
      <w:proofErr w:type="gramStart"/>
      <w:r w:rsidRPr="005648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МЕЖНАЦИОНАЛЬНЫХ</w:t>
      </w:r>
      <w:proofErr w:type="gramEnd"/>
    </w:p>
    <w:p w:rsidR="005648D5" w:rsidRPr="005648D5" w:rsidRDefault="005648D5" w:rsidP="0062684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648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 МЕЖЭТНИЧЕСКИХ КОНФЛИКТОВ</w:t>
      </w:r>
    </w:p>
    <w:p w:rsidR="005648D5" w:rsidRPr="005648D5" w:rsidRDefault="005648D5" w:rsidP="006268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Очень важно сформировать у себя привычку терпимо и даже с интересом относиться к мнению других людей, даже тогда, когда оно противоположно вашему.</w:t>
      </w:r>
    </w:p>
    <w:p w:rsidR="005648D5" w:rsidRPr="005648D5" w:rsidRDefault="005648D5" w:rsidP="006268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 силами боритесь с негативными эмоциями по отношению к другим людям, будьте доброжелательны и великодушны. Они вам отплатят тем же.</w:t>
      </w:r>
    </w:p>
    <w:p w:rsidR="005648D5" w:rsidRPr="005648D5" w:rsidRDefault="005648D5" w:rsidP="006268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Избегайте в общении крайних, жестких и категоричных оценок. Жесткость и категоричность легко </w:t>
      </w:r>
      <w:proofErr w:type="gramStart"/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провоцируют конфликтную ситуацию</w:t>
      </w:r>
      <w:proofErr w:type="gramEnd"/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48D5" w:rsidRPr="005648D5" w:rsidRDefault="005648D5" w:rsidP="006268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Общаясь с окружающими, старайтесь видеть и опираться                                    на </w:t>
      </w:r>
      <w:proofErr w:type="gramStart"/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</w:t>
      </w:r>
      <w:proofErr w:type="gramEnd"/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них. Оценивайте людей в большей степени по тому, что они сделали, а не потому, что они не сделали.</w:t>
      </w:r>
    </w:p>
    <w:p w:rsidR="005648D5" w:rsidRPr="005648D5" w:rsidRDefault="005648D5" w:rsidP="006268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Карнеги настоятельно рекомендует не критиковать других людей, дабы не провоцировать конфликты. Поэтому критика человеком воспринимается </w:t>
      </w:r>
      <w:proofErr w:type="gramStart"/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положительно</w:t>
      </w:r>
      <w:proofErr w:type="gramEnd"/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сначала вы его похвалили за что-либо.</w:t>
      </w:r>
    </w:p>
    <w:p w:rsidR="005648D5" w:rsidRPr="005648D5" w:rsidRDefault="005648D5" w:rsidP="006268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Ругать, критиковать можно конкретные действия и поступки человека, но не его личность!</w:t>
      </w:r>
    </w:p>
    <w:p w:rsidR="005648D5" w:rsidRPr="005648D5" w:rsidRDefault="005648D5" w:rsidP="006268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общения желательно хотя бы изредка улыбаться собеседнику.</w:t>
      </w:r>
    </w:p>
    <w:p w:rsidR="005648D5" w:rsidRPr="005648D5" w:rsidRDefault="005648D5" w:rsidP="006268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Важнейшее правило общения – цените не только своё, но и чужое мнение, умейте слышать не только себя, но и других!</w:t>
      </w:r>
    </w:p>
    <w:p w:rsidR="005648D5" w:rsidRPr="005648D5" w:rsidRDefault="005648D5" w:rsidP="006268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оскорбляйте, не унижайте, не обижайте, не обманывайте, не предавайте – тогда уважение и любовь Вам </w:t>
      </w:r>
      <w:proofErr w:type="gramStart"/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обеспечены</w:t>
      </w:r>
      <w:proofErr w:type="gramEnd"/>
      <w:r w:rsidRPr="0056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648D5" w:rsidRPr="005648D5" w:rsidRDefault="005648D5" w:rsidP="0062684B">
      <w:pPr>
        <w:spacing w:before="3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BA9" w:rsidRPr="0062684B" w:rsidRDefault="00160BA9" w:rsidP="006268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0BA9" w:rsidRPr="0062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B1814"/>
    <w:multiLevelType w:val="multilevel"/>
    <w:tmpl w:val="E4CE6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EC555E"/>
    <w:multiLevelType w:val="multilevel"/>
    <w:tmpl w:val="7E260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BB"/>
    <w:rsid w:val="00160BA9"/>
    <w:rsid w:val="005648D5"/>
    <w:rsid w:val="0062684B"/>
    <w:rsid w:val="00FB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48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648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8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48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64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4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48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648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8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48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64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4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2632">
          <w:marLeft w:val="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mosev.ru/assets/images/01_obyavlenie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ПАМЯТКА ПО ПРОФИЛАКТИКЕ МЕЖНАЦИОНАЛЬНЫХ И МЕЖЭТНИЧЕСКИХ КОНФЛИКТОВ</vt:lpstr>
    </vt:vector>
  </TitlesOfParts>
  <Company>SPecialiST RePack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2022-09-05T08:22:00Z</dcterms:created>
  <dcterms:modified xsi:type="dcterms:W3CDTF">2022-09-05T08:23:00Z</dcterms:modified>
</cp:coreProperties>
</file>